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CA" w:rsidRPr="0034124D" w:rsidRDefault="004471CA" w:rsidP="007438F6">
      <w:pPr>
        <w:widowControl w:val="0"/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:rsidR="00EB4114" w:rsidRPr="0034124D" w:rsidRDefault="00EB4114" w:rsidP="007438F6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da-DK"/>
        </w:rPr>
      </w:pPr>
    </w:p>
    <w:p w:rsidR="000C4BE3" w:rsidRDefault="000C4BE3" w:rsidP="000C4BE3">
      <w:pPr>
        <w:widowControl w:val="0"/>
        <w:shd w:val="clear" w:color="auto" w:fill="CCFFCC"/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da-DK"/>
        </w:rPr>
      </w:pPr>
    </w:p>
    <w:p w:rsidR="000C4BE3" w:rsidRPr="00192810" w:rsidRDefault="000C4BE3" w:rsidP="000C4BE3">
      <w:pPr>
        <w:widowControl w:val="0"/>
        <w:shd w:val="clear" w:color="auto" w:fill="CCFFCC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  <w:r w:rsidRPr="00192810">
        <w:rPr>
          <w:rFonts w:eastAsia="Times New Roman" w:cstheme="minorHAnsi"/>
          <w:b/>
          <w:sz w:val="32"/>
          <w:szCs w:val="32"/>
          <w:lang w:eastAsia="da-DK"/>
        </w:rPr>
        <w:t xml:space="preserve">Nordsjællands Hospital </w:t>
      </w:r>
      <w:r w:rsidR="00192810" w:rsidRPr="00192810">
        <w:rPr>
          <w:rFonts w:eastAsia="Times New Roman" w:cstheme="minorHAnsi"/>
          <w:b/>
          <w:sz w:val="32"/>
          <w:szCs w:val="32"/>
          <w:lang w:eastAsia="da-DK"/>
        </w:rPr>
        <w:t>Gynækologisk Obstetrisk a</w:t>
      </w:r>
      <w:r w:rsidRPr="00192810">
        <w:rPr>
          <w:rFonts w:eastAsia="Times New Roman" w:cstheme="minorHAnsi"/>
          <w:b/>
          <w:sz w:val="32"/>
          <w:szCs w:val="32"/>
          <w:lang w:eastAsia="da-DK"/>
        </w:rPr>
        <w:t>fdeling</w:t>
      </w:r>
    </w:p>
    <w:p w:rsidR="00192810" w:rsidRPr="00192810" w:rsidRDefault="00192810" w:rsidP="000C4BE3">
      <w:pPr>
        <w:widowControl w:val="0"/>
        <w:shd w:val="clear" w:color="auto" w:fill="CCFFCC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  <w:r w:rsidRPr="00192810">
        <w:rPr>
          <w:rFonts w:eastAsia="Times New Roman" w:cstheme="minorHAnsi"/>
          <w:b/>
          <w:sz w:val="32"/>
          <w:szCs w:val="32"/>
          <w:lang w:eastAsia="da-DK"/>
        </w:rPr>
        <w:t>Nordsjællands hospital Kirurgisk afdeling</w:t>
      </w:r>
    </w:p>
    <w:p w:rsidR="00192810" w:rsidRPr="00192810" w:rsidRDefault="00EC2F25" w:rsidP="00192810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  <w:r>
        <w:rPr>
          <w:rFonts w:eastAsia="Times New Roman" w:cstheme="minorHAnsi"/>
          <w:b/>
          <w:sz w:val="32"/>
          <w:szCs w:val="32"/>
          <w:lang w:eastAsia="da-DK"/>
        </w:rPr>
        <w:t>Rigshospitalet</w:t>
      </w:r>
      <w:r w:rsidR="00192810" w:rsidRPr="00192810">
        <w:rPr>
          <w:rFonts w:eastAsia="Times New Roman" w:cstheme="minorHAnsi"/>
          <w:b/>
          <w:sz w:val="32"/>
          <w:szCs w:val="32"/>
          <w:lang w:eastAsia="da-DK"/>
        </w:rPr>
        <w:t xml:space="preserve"> Gynækologisk Obstetrisk afdeling</w:t>
      </w:r>
    </w:p>
    <w:p w:rsidR="000C4BE3" w:rsidRPr="00192810" w:rsidRDefault="000C4BE3" w:rsidP="00192810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a-DK"/>
        </w:rPr>
      </w:pPr>
    </w:p>
    <w:p w:rsidR="004471CA" w:rsidRPr="0034124D" w:rsidRDefault="004471CA" w:rsidP="007438F6">
      <w:pPr>
        <w:widowControl w:val="0"/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32"/>
          <w:szCs w:val="32"/>
        </w:rPr>
      </w:pPr>
    </w:p>
    <w:p w:rsidR="00EB4114" w:rsidRPr="0034124D" w:rsidRDefault="004511AD" w:rsidP="004511AD">
      <w:pPr>
        <w:widowControl w:val="0"/>
        <w:spacing w:after="0" w:line="240" w:lineRule="auto"/>
        <w:ind w:firstLine="1304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34124D">
        <w:rPr>
          <w:rFonts w:eastAsia="Times New Roman" w:cstheme="minorHAnsi"/>
          <w:b/>
          <w:bCs/>
          <w:color w:val="000000" w:themeColor="text1"/>
          <w:sz w:val="32"/>
          <w:szCs w:val="32"/>
        </w:rPr>
        <w:t>Uddannelsesprogrammet beskriver hvordan den nationale målbeskrivelse fungerer på de lokale afdeling</w:t>
      </w:r>
      <w:r w:rsidR="00F34C22">
        <w:rPr>
          <w:rFonts w:eastAsia="Times New Roman" w:cstheme="minorHAnsi"/>
          <w:b/>
          <w:bCs/>
          <w:color w:val="000000" w:themeColor="text1"/>
          <w:sz w:val="32"/>
          <w:szCs w:val="32"/>
        </w:rPr>
        <w:t>er</w:t>
      </w:r>
    </w:p>
    <w:p w:rsidR="00EB4114" w:rsidRPr="0034124D" w:rsidRDefault="00F364C6" w:rsidP="007438F6">
      <w:pPr>
        <w:widowControl w:val="0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32"/>
          <w:lang w:eastAsia="da-DK"/>
        </w:rPr>
      </w:pPr>
      <w:bookmarkStart w:id="0" w:name="_GoBack"/>
      <w:r>
        <w:rPr>
          <w:rFonts w:eastAsia="Times New Roman" w:cstheme="minorHAnsi"/>
          <w:color w:val="000000" w:themeColor="text1"/>
          <w:sz w:val="24"/>
          <w:szCs w:val="32"/>
          <w:lang w:eastAsia="da-DK"/>
        </w:rPr>
        <w:t>Godkendt 2015 - RH-opdateringer g</w:t>
      </w:r>
      <w:r w:rsidR="00181CF7" w:rsidRPr="0034124D">
        <w:rPr>
          <w:rFonts w:eastAsia="Times New Roman" w:cstheme="minorHAnsi"/>
          <w:color w:val="000000" w:themeColor="text1"/>
          <w:sz w:val="24"/>
          <w:szCs w:val="32"/>
          <w:lang w:eastAsia="da-DK"/>
        </w:rPr>
        <w:t>odkendt</w:t>
      </w:r>
      <w:r w:rsidR="00EB4114" w:rsidRPr="0034124D">
        <w:rPr>
          <w:rFonts w:eastAsia="Times New Roman" w:cstheme="minorHAnsi"/>
          <w:color w:val="000000" w:themeColor="text1"/>
          <w:sz w:val="24"/>
          <w:szCs w:val="32"/>
          <w:lang w:eastAsia="da-DK"/>
        </w:rPr>
        <w:t xml:space="preserve"> </w:t>
      </w:r>
      <w:r w:rsidR="00FB26C7">
        <w:rPr>
          <w:rFonts w:eastAsia="Times New Roman" w:cstheme="minorHAnsi"/>
          <w:color w:val="000000" w:themeColor="text1"/>
          <w:sz w:val="24"/>
          <w:szCs w:val="32"/>
          <w:lang w:eastAsia="da-DK"/>
        </w:rPr>
        <w:t>aug. 2019</w:t>
      </w:r>
      <w:r w:rsidR="00EB4114" w:rsidRPr="0034124D">
        <w:rPr>
          <w:rFonts w:eastAsia="Times New Roman" w:cstheme="minorHAnsi"/>
          <w:color w:val="000000" w:themeColor="text1"/>
          <w:sz w:val="24"/>
          <w:szCs w:val="32"/>
          <w:lang w:eastAsia="da-DK"/>
        </w:rPr>
        <w:t xml:space="preserve"> </w:t>
      </w:r>
    </w:p>
    <w:bookmarkEnd w:id="0"/>
    <w:p w:rsidR="000C4BE3" w:rsidRDefault="000C4BE3" w:rsidP="000C4BE3">
      <w:pPr>
        <w:widowControl w:val="0"/>
        <w:shd w:val="clear" w:color="auto" w:fill="CCFFCC"/>
        <w:spacing w:after="0" w:line="240" w:lineRule="auto"/>
        <w:jc w:val="center"/>
        <w:rPr>
          <w:rFonts w:eastAsia="Times New Roman" w:cstheme="minorHAnsi"/>
          <w:sz w:val="24"/>
          <w:szCs w:val="24"/>
          <w:lang w:eastAsia="da-DK"/>
        </w:rPr>
      </w:pPr>
    </w:p>
    <w:p w:rsidR="0050667E" w:rsidRDefault="000C4BE3" w:rsidP="000C4BE3">
      <w:pPr>
        <w:widowControl w:val="0"/>
        <w:shd w:val="clear" w:color="auto" w:fill="CCFFCC"/>
        <w:spacing w:after="0" w:line="240" w:lineRule="auto"/>
        <w:jc w:val="center"/>
        <w:rPr>
          <w:rFonts w:eastAsia="Times New Roman" w:cstheme="minorHAnsi"/>
          <w:sz w:val="24"/>
          <w:szCs w:val="24"/>
          <w:lang w:eastAsia="da-DK"/>
        </w:rPr>
      </w:pPr>
      <w:r w:rsidRPr="00CF5AAD">
        <w:rPr>
          <w:rFonts w:eastAsia="Times New Roman" w:cstheme="minorHAnsi"/>
          <w:sz w:val="24"/>
          <w:szCs w:val="24"/>
          <w:lang w:eastAsia="da-DK"/>
        </w:rPr>
        <w:t xml:space="preserve">Alt skrevet i grønne bokse er tilføjet af </w:t>
      </w:r>
      <w:r w:rsidR="0050667E">
        <w:rPr>
          <w:rFonts w:eastAsia="Times New Roman" w:cstheme="minorHAnsi"/>
          <w:sz w:val="24"/>
          <w:szCs w:val="24"/>
          <w:lang w:eastAsia="da-DK"/>
        </w:rPr>
        <w:t>Nordsjællands Hospital Hillerød</w:t>
      </w:r>
      <w:r w:rsidRPr="00CF5AAD">
        <w:rPr>
          <w:rFonts w:eastAsia="Times New Roman" w:cstheme="minorHAnsi"/>
          <w:sz w:val="24"/>
          <w:szCs w:val="24"/>
          <w:lang w:eastAsia="da-DK"/>
        </w:rPr>
        <w:t xml:space="preserve">. </w:t>
      </w:r>
    </w:p>
    <w:p w:rsidR="0050667E" w:rsidRDefault="000C4BE3" w:rsidP="000C4BE3">
      <w:pPr>
        <w:widowControl w:val="0"/>
        <w:shd w:val="clear" w:color="auto" w:fill="CCFFCC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20</w:t>
      </w:r>
      <w:r w:rsidRPr="00CF5AAD">
        <w:rPr>
          <w:rFonts w:eastAsia="Times New Roman" w:cstheme="minorHAnsi"/>
          <w:i/>
          <w:sz w:val="24"/>
          <w:szCs w:val="24"/>
          <w:lang w:eastAsia="da-DK"/>
        </w:rPr>
        <w:t>.02.2015 ved UAO Annette Settnes</w:t>
      </w:r>
    </w:p>
    <w:p w:rsidR="0050667E" w:rsidRDefault="0050667E" w:rsidP="000C4BE3">
      <w:pPr>
        <w:widowControl w:val="0"/>
        <w:shd w:val="clear" w:color="auto" w:fill="CCFFCC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da-DK"/>
        </w:rPr>
      </w:pPr>
      <w:r>
        <w:rPr>
          <w:rFonts w:eastAsia="Times New Roman" w:cstheme="minorHAnsi"/>
          <w:i/>
          <w:sz w:val="24"/>
          <w:szCs w:val="24"/>
          <w:lang w:eastAsia="da-DK"/>
        </w:rPr>
        <w:t>Samt UAO PKL Randi Beier Holgersen</w:t>
      </w:r>
    </w:p>
    <w:p w:rsidR="000C4BE3" w:rsidRPr="00CF5AAD" w:rsidRDefault="000C4BE3" w:rsidP="000C4BE3">
      <w:pPr>
        <w:widowControl w:val="0"/>
        <w:shd w:val="clear" w:color="auto" w:fill="CCFFCC"/>
        <w:spacing w:after="0" w:line="240" w:lineRule="auto"/>
        <w:jc w:val="center"/>
        <w:rPr>
          <w:rFonts w:eastAsia="Times New Roman" w:cstheme="minorHAnsi"/>
          <w:sz w:val="24"/>
          <w:szCs w:val="32"/>
          <w:lang w:eastAsia="da-DK"/>
        </w:rPr>
      </w:pPr>
    </w:p>
    <w:p w:rsidR="0050667E" w:rsidRDefault="0050667E" w:rsidP="00D11891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sz w:val="24"/>
          <w:szCs w:val="24"/>
          <w:lang w:eastAsia="da-DK"/>
        </w:rPr>
      </w:pPr>
    </w:p>
    <w:p w:rsidR="0050667E" w:rsidRDefault="0050667E" w:rsidP="00D11891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sz w:val="24"/>
          <w:szCs w:val="24"/>
          <w:lang w:eastAsia="da-DK"/>
        </w:rPr>
      </w:pPr>
      <w:r w:rsidRPr="00CF5AAD">
        <w:rPr>
          <w:rFonts w:eastAsia="Times New Roman" w:cstheme="minorHAnsi"/>
          <w:sz w:val="24"/>
          <w:szCs w:val="24"/>
          <w:lang w:eastAsia="da-DK"/>
        </w:rPr>
        <w:t xml:space="preserve">Alt skrevet i </w:t>
      </w:r>
      <w:r w:rsidR="00D11891">
        <w:rPr>
          <w:rFonts w:eastAsia="Times New Roman" w:cstheme="minorHAnsi"/>
          <w:sz w:val="24"/>
          <w:szCs w:val="24"/>
          <w:lang w:eastAsia="da-DK"/>
        </w:rPr>
        <w:t>grå</w:t>
      </w:r>
      <w:r w:rsidRPr="00CF5AAD">
        <w:rPr>
          <w:rFonts w:eastAsia="Times New Roman" w:cstheme="minorHAnsi"/>
          <w:sz w:val="24"/>
          <w:szCs w:val="24"/>
          <w:lang w:eastAsia="da-DK"/>
        </w:rPr>
        <w:t xml:space="preserve"> bokse er tilføjet af </w:t>
      </w:r>
      <w:r w:rsidR="00EC2F25">
        <w:rPr>
          <w:rFonts w:eastAsia="Times New Roman" w:cstheme="minorHAnsi"/>
          <w:sz w:val="24"/>
          <w:szCs w:val="24"/>
          <w:lang w:eastAsia="da-DK"/>
        </w:rPr>
        <w:t>Rigshospitalet</w:t>
      </w:r>
      <w:r w:rsidRPr="00CF5AAD">
        <w:rPr>
          <w:rFonts w:eastAsia="Times New Roman" w:cstheme="minorHAnsi"/>
          <w:sz w:val="24"/>
          <w:szCs w:val="24"/>
          <w:lang w:eastAsia="da-DK"/>
        </w:rPr>
        <w:t xml:space="preserve">. </w:t>
      </w:r>
    </w:p>
    <w:p w:rsidR="0050667E" w:rsidRPr="00FB26C7" w:rsidRDefault="00FB26C7" w:rsidP="00D11891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da-DK"/>
        </w:rPr>
      </w:pPr>
      <w:proofErr w:type="spellStart"/>
      <w:r w:rsidRPr="00FB26C7">
        <w:rPr>
          <w:rFonts w:eastAsia="Times New Roman" w:cstheme="minorHAnsi"/>
          <w:i/>
          <w:sz w:val="24"/>
          <w:szCs w:val="24"/>
          <w:lang w:eastAsia="da-DK"/>
        </w:rPr>
        <w:t>Aug</w:t>
      </w:r>
      <w:proofErr w:type="spellEnd"/>
      <w:r w:rsidRPr="00FB26C7">
        <w:rPr>
          <w:rFonts w:eastAsia="Times New Roman" w:cstheme="minorHAnsi"/>
          <w:i/>
          <w:sz w:val="24"/>
          <w:szCs w:val="24"/>
          <w:lang w:eastAsia="da-DK"/>
        </w:rPr>
        <w:t xml:space="preserve"> </w:t>
      </w:r>
      <w:r w:rsidR="0050667E" w:rsidRPr="00FB26C7">
        <w:rPr>
          <w:rFonts w:eastAsia="Times New Roman" w:cstheme="minorHAnsi"/>
          <w:i/>
          <w:sz w:val="24"/>
          <w:szCs w:val="24"/>
          <w:lang w:eastAsia="da-DK"/>
        </w:rPr>
        <w:t>201</w:t>
      </w:r>
      <w:r w:rsidRPr="00FB26C7">
        <w:rPr>
          <w:rFonts w:eastAsia="Times New Roman" w:cstheme="minorHAnsi"/>
          <w:i/>
          <w:sz w:val="24"/>
          <w:szCs w:val="24"/>
          <w:lang w:eastAsia="da-DK"/>
        </w:rPr>
        <w:t>9</w:t>
      </w:r>
      <w:r w:rsidR="0050667E" w:rsidRPr="00FB26C7">
        <w:rPr>
          <w:rFonts w:eastAsia="Times New Roman" w:cstheme="minorHAnsi"/>
          <w:i/>
          <w:sz w:val="24"/>
          <w:szCs w:val="24"/>
          <w:lang w:eastAsia="da-DK"/>
        </w:rPr>
        <w:t xml:space="preserve"> ved </w:t>
      </w:r>
      <w:r w:rsidR="00C30830" w:rsidRPr="00FB26C7">
        <w:rPr>
          <w:rFonts w:eastAsia="Times New Roman" w:cstheme="minorHAnsi"/>
          <w:i/>
          <w:sz w:val="24"/>
          <w:szCs w:val="24"/>
          <w:lang w:eastAsia="da-DK"/>
        </w:rPr>
        <w:t xml:space="preserve">UKYL </w:t>
      </w:r>
      <w:r w:rsidRPr="00FB26C7">
        <w:rPr>
          <w:rFonts w:eastAsia="Times New Roman" w:cstheme="minorHAnsi"/>
          <w:i/>
          <w:sz w:val="24"/>
          <w:szCs w:val="24"/>
          <w:lang w:eastAsia="da-DK"/>
        </w:rPr>
        <w:t xml:space="preserve">&amp; </w:t>
      </w:r>
      <w:r w:rsidR="0050667E" w:rsidRPr="00FB26C7">
        <w:rPr>
          <w:rFonts w:eastAsia="Times New Roman" w:cstheme="minorHAnsi"/>
          <w:i/>
          <w:sz w:val="24"/>
          <w:szCs w:val="24"/>
          <w:lang w:eastAsia="da-DK"/>
        </w:rPr>
        <w:t xml:space="preserve">UAO </w:t>
      </w:r>
      <w:r w:rsidRPr="00FB26C7">
        <w:rPr>
          <w:rFonts w:eastAsia="Times New Roman" w:cstheme="minorHAnsi"/>
          <w:i/>
          <w:sz w:val="24"/>
          <w:szCs w:val="24"/>
          <w:lang w:eastAsia="da-DK"/>
        </w:rPr>
        <w:t xml:space="preserve">ved RH </w:t>
      </w:r>
    </w:p>
    <w:p w:rsidR="0050667E" w:rsidRDefault="0050667E" w:rsidP="00D11891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da-DK"/>
        </w:rPr>
      </w:pPr>
    </w:p>
    <w:p w:rsidR="004471CA" w:rsidRPr="0034124D" w:rsidRDefault="004471CA" w:rsidP="004511AD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32"/>
          <w:lang w:eastAsia="da-DK"/>
        </w:rPr>
      </w:pPr>
    </w:p>
    <w:p w:rsidR="007149EC" w:rsidRPr="0034124D" w:rsidRDefault="007149EC" w:rsidP="004511AD">
      <w:pPr>
        <w:widowControl w:val="0"/>
        <w:spacing w:after="0" w:line="240" w:lineRule="auto"/>
        <w:rPr>
          <w:rFonts w:eastAsia="Times New Roman" w:cstheme="minorHAnsi"/>
          <w:b/>
          <w:sz w:val="24"/>
          <w:szCs w:val="32"/>
        </w:rPr>
      </w:pPr>
      <w:bookmarkStart w:id="1" w:name="_Toc54501079"/>
      <w:bookmarkStart w:id="2" w:name="_Toc62234153"/>
      <w:bookmarkStart w:id="3" w:name="_Toc253695293"/>
      <w:bookmarkStart w:id="4" w:name="_Toc253695294"/>
      <w:bookmarkStart w:id="5" w:name="_Toc280209039"/>
      <w:bookmarkStart w:id="6" w:name="_Toc280210158"/>
      <w:bookmarkStart w:id="7" w:name="_Toc280210241"/>
      <w:bookmarkStart w:id="8" w:name="_Toc280211209"/>
      <w:bookmarkStart w:id="9" w:name="_Toc280211331"/>
      <w:bookmarkStart w:id="10" w:name="_Toc280211539"/>
      <w:bookmarkStart w:id="11" w:name="_Toc280211594"/>
      <w:bookmarkStart w:id="12" w:name="_Toc280211683"/>
      <w:bookmarkStart w:id="13" w:name="_Toc280211823"/>
      <w:bookmarkStart w:id="14" w:name="_Toc280212109"/>
      <w:bookmarkStart w:id="15" w:name="_Toc280212395"/>
      <w:bookmarkStart w:id="16" w:name="_Toc280212748"/>
    </w:p>
    <w:p w:rsidR="00EB4114" w:rsidRPr="000D0839" w:rsidRDefault="004511AD" w:rsidP="004511AD">
      <w:pPr>
        <w:widowControl w:val="0"/>
        <w:spacing w:after="0" w:line="240" w:lineRule="auto"/>
        <w:rPr>
          <w:rFonts w:eastAsia="Times New Roman" w:cstheme="minorHAnsi"/>
          <w:sz w:val="24"/>
          <w:szCs w:val="32"/>
        </w:rPr>
      </w:pPr>
      <w:r w:rsidRPr="0034124D">
        <w:rPr>
          <w:rFonts w:eastAsia="Times New Roman" w:cstheme="minorHAnsi"/>
          <w:b/>
          <w:sz w:val="24"/>
          <w:szCs w:val="32"/>
        </w:rPr>
        <w:t>Indholdsfortegnelse</w:t>
      </w:r>
      <w:r w:rsidR="0034124D">
        <w:rPr>
          <w:rFonts w:eastAsia="Times New Roman" w:cstheme="minorHAnsi"/>
          <w:b/>
          <w:sz w:val="24"/>
          <w:szCs w:val="32"/>
        </w:rPr>
        <w:br/>
      </w:r>
    </w:p>
    <w:p w:rsidR="00F83821" w:rsidRDefault="001B385C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r w:rsidRPr="000D0839">
        <w:rPr>
          <w:rFonts w:eastAsia="Times New Roman" w:cstheme="minorHAnsi"/>
          <w:bCs/>
          <w:iCs/>
          <w:sz w:val="24"/>
          <w:szCs w:val="24"/>
        </w:rPr>
        <w:fldChar w:fldCharType="begin"/>
      </w:r>
      <w:r w:rsidR="00EB4114" w:rsidRPr="000D0839">
        <w:rPr>
          <w:rFonts w:eastAsia="Times New Roman" w:cstheme="minorHAnsi"/>
          <w:bCs/>
          <w:iCs/>
          <w:sz w:val="24"/>
          <w:szCs w:val="24"/>
        </w:rPr>
        <w:instrText xml:space="preserve"> TOC \o "1-2" \h \z \u </w:instrText>
      </w:r>
      <w:r w:rsidRPr="000D0839">
        <w:rPr>
          <w:rFonts w:eastAsia="Times New Roman" w:cstheme="minorHAnsi"/>
          <w:bCs/>
          <w:iCs/>
          <w:sz w:val="24"/>
          <w:szCs w:val="24"/>
        </w:rPr>
        <w:fldChar w:fldCharType="separate"/>
      </w:r>
      <w:hyperlink w:anchor="_Toc403725465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1.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Indholdet i speciallægeuddannelsen i Gynækologi og Obstetrik</w:t>
        </w:r>
        <w:r w:rsidR="00F838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487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83821" w:rsidRDefault="002852BB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66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2.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Den individuelle uddannelsesplan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_Toc403725466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79487B">
          <w:rPr>
            <w:noProof/>
            <w:webHidden/>
          </w:rPr>
          <w:t>2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2852BB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67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3.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Logbog.net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_Toc403725467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79487B">
          <w:rPr>
            <w:noProof/>
            <w:webHidden/>
          </w:rPr>
          <w:t>2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2852BB">
      <w:pPr>
        <w:pStyle w:val="Indholdsfortegnelse1"/>
        <w:tabs>
          <w:tab w:val="left" w:pos="440"/>
          <w:tab w:val="right" w:leader="dot" w:pos="9628"/>
        </w:tabs>
        <w:rPr>
          <w:noProof/>
        </w:rPr>
      </w:pPr>
      <w:hyperlink w:anchor="_Toc403725468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4.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Opbygning af speciallægeuddannelsen i Gynækologi og Obstetrik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_Toc403725468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79487B">
          <w:rPr>
            <w:noProof/>
            <w:webHidden/>
          </w:rPr>
          <w:t>3</w:t>
        </w:r>
        <w:r w:rsidR="001B385C">
          <w:rPr>
            <w:noProof/>
            <w:webHidden/>
          </w:rPr>
          <w:fldChar w:fldCharType="end"/>
        </w:r>
      </w:hyperlink>
    </w:p>
    <w:p w:rsidR="00D147AF" w:rsidRPr="00D147AF" w:rsidRDefault="00D147AF" w:rsidP="00D147AF">
      <w:pPr>
        <w:rPr>
          <w:b/>
        </w:rPr>
      </w:pPr>
      <w:r w:rsidRPr="00D147AF">
        <w:rPr>
          <w:b/>
        </w:rPr>
        <w:t>5.     Forløbsplan………………………………………………………………………………………………………………………………………6</w:t>
      </w:r>
    </w:p>
    <w:p w:rsidR="00F83821" w:rsidRDefault="002852BB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69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6.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Læringsmetoder og metoder til kompetencevurderingsmetoder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_Toc403725469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79487B">
          <w:rPr>
            <w:noProof/>
            <w:webHidden/>
          </w:rPr>
          <w:t>12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2852BB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70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7.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Obligatoriske kurser og forskningstræning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_Toc403725470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79487B">
          <w:rPr>
            <w:noProof/>
            <w:webHidden/>
          </w:rPr>
          <w:t>12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2852BB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71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8.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Uddannelsesvejledning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_Toc403725471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79487B">
          <w:rPr>
            <w:noProof/>
            <w:webHidden/>
          </w:rPr>
          <w:t>13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2852BB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72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9.</w:t>
        </w:r>
        <w:r w:rsidR="00F83821">
          <w:rPr>
            <w:rFonts w:eastAsiaTheme="minorEastAsia"/>
            <w:noProof/>
            <w:lang w:eastAsia="da-DK"/>
          </w:rPr>
          <w:tab/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Evaluering af den lægelige videreuddannelse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_Toc403725472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79487B">
          <w:rPr>
            <w:noProof/>
            <w:webHidden/>
          </w:rPr>
          <w:t>21</w:t>
        </w:r>
        <w:r w:rsidR="001B385C">
          <w:rPr>
            <w:noProof/>
            <w:webHidden/>
          </w:rPr>
          <w:fldChar w:fldCharType="end"/>
        </w:r>
      </w:hyperlink>
    </w:p>
    <w:p w:rsidR="00F83821" w:rsidRDefault="002852BB">
      <w:pPr>
        <w:pStyle w:val="Indholdsfortegnelse1"/>
        <w:tabs>
          <w:tab w:val="left" w:pos="66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3725473" w:history="1"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10.</w:t>
        </w:r>
        <w:r w:rsidR="00564D87">
          <w:rPr>
            <w:rFonts w:eastAsiaTheme="minorEastAsia"/>
            <w:noProof/>
            <w:lang w:eastAsia="da-DK"/>
          </w:rPr>
          <w:t xml:space="preserve">   </w:t>
        </w:r>
        <w:r w:rsidR="00F83821" w:rsidRPr="00395085">
          <w:rPr>
            <w:rStyle w:val="Hyperlink"/>
            <w:rFonts w:eastAsia="Times New Roman" w:cstheme="minorHAnsi"/>
            <w:b/>
            <w:bCs/>
            <w:noProof/>
            <w:kern w:val="32"/>
          </w:rPr>
          <w:t>Nyttige kontakter og informationer</w:t>
        </w:r>
        <w:r w:rsidR="00F83821">
          <w:rPr>
            <w:noProof/>
            <w:webHidden/>
          </w:rPr>
          <w:tab/>
        </w:r>
        <w:r w:rsidR="001B385C">
          <w:rPr>
            <w:noProof/>
            <w:webHidden/>
          </w:rPr>
          <w:fldChar w:fldCharType="begin"/>
        </w:r>
        <w:r w:rsidR="00F83821">
          <w:rPr>
            <w:noProof/>
            <w:webHidden/>
          </w:rPr>
          <w:instrText xml:space="preserve"> PAGEREF _Toc403725473 \h </w:instrText>
        </w:r>
        <w:r w:rsidR="001B385C">
          <w:rPr>
            <w:noProof/>
            <w:webHidden/>
          </w:rPr>
        </w:r>
        <w:r w:rsidR="001B385C">
          <w:rPr>
            <w:noProof/>
            <w:webHidden/>
          </w:rPr>
          <w:fldChar w:fldCharType="separate"/>
        </w:r>
        <w:r w:rsidR="0079487B">
          <w:rPr>
            <w:noProof/>
            <w:webHidden/>
          </w:rPr>
          <w:t>22</w:t>
        </w:r>
        <w:r w:rsidR="001B385C">
          <w:rPr>
            <w:noProof/>
            <w:webHidden/>
          </w:rPr>
          <w:fldChar w:fldCharType="end"/>
        </w:r>
      </w:hyperlink>
    </w:p>
    <w:p w:rsidR="00B55B3C" w:rsidRPr="0034124D" w:rsidRDefault="001B385C" w:rsidP="004511AD">
      <w:pPr>
        <w:keepNext/>
        <w:widowControl w:val="0"/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0D0839">
        <w:rPr>
          <w:rFonts w:eastAsia="Times New Roman" w:cstheme="minorHAnsi"/>
          <w:bCs/>
          <w:iCs/>
          <w:sz w:val="24"/>
          <w:szCs w:val="24"/>
        </w:rPr>
        <w:fldChar w:fldCharType="end"/>
      </w:r>
      <w:r w:rsidR="00EB4114" w:rsidRPr="0034124D">
        <w:rPr>
          <w:rFonts w:eastAsia="Times New Roman" w:cstheme="minorHAnsi"/>
          <w:b/>
          <w:bCs/>
          <w:kern w:val="32"/>
          <w:sz w:val="24"/>
          <w:szCs w:val="24"/>
        </w:rPr>
        <w:br w:type="page"/>
      </w:r>
    </w:p>
    <w:p w:rsidR="00B55B3C" w:rsidRPr="0034124D" w:rsidRDefault="00B55B3C" w:rsidP="007438F6">
      <w:pPr>
        <w:keepNext/>
        <w:widowControl w:val="0"/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</w:p>
    <w:bookmarkEnd w:id="1"/>
    <w:p w:rsidR="00B55B3C" w:rsidRPr="0034124D" w:rsidRDefault="00B55B3C" w:rsidP="00B55B3C">
      <w:pPr>
        <w:keepNext/>
        <w:widowControl w:val="0"/>
        <w:spacing w:after="0" w:line="240" w:lineRule="auto"/>
        <w:outlineLvl w:val="0"/>
        <w:rPr>
          <w:rFonts w:eastAsia="Times New Roman" w:cstheme="minorHAnsi"/>
          <w:sz w:val="24"/>
          <w:szCs w:val="20"/>
        </w:rPr>
      </w:pPr>
    </w:p>
    <w:p w:rsidR="00EB4114" w:rsidRPr="0034124D" w:rsidRDefault="00EB4114" w:rsidP="007438F6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17" w:name="_Toc403725465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I</w:t>
      </w:r>
      <w:r w:rsidR="007438F6" w:rsidRPr="0034124D">
        <w:rPr>
          <w:rFonts w:eastAsia="Times New Roman" w:cstheme="minorHAnsi"/>
          <w:b/>
          <w:bCs/>
          <w:kern w:val="32"/>
          <w:sz w:val="32"/>
          <w:szCs w:val="32"/>
        </w:rPr>
        <w:t>ndholdet i speciallægeuddannelsen i Gynækologi og Obstetrik</w:t>
      </w:r>
      <w:bookmarkEnd w:id="17"/>
      <w:r w:rsidR="007438F6" w:rsidRPr="0034124D">
        <w:rPr>
          <w:rFonts w:eastAsia="Times New Roman" w:cstheme="minorHAnsi"/>
          <w:b/>
          <w:bCs/>
          <w:kern w:val="32"/>
          <w:sz w:val="32"/>
          <w:szCs w:val="32"/>
        </w:rPr>
        <w:t xml:space="preserve"> </w:t>
      </w:r>
      <w:bookmarkStart w:id="18" w:name="_Toc253695295"/>
      <w:bookmarkStart w:id="19" w:name="_Toc280209040"/>
      <w:bookmarkStart w:id="20" w:name="_Toc28021015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bookmarkStart w:id="21" w:name="_Toc54501080"/>
      <w:bookmarkStart w:id="22" w:name="_Toc62234154"/>
      <w:bookmarkEnd w:id="18"/>
      <w:bookmarkEnd w:id="19"/>
      <w:bookmarkEnd w:id="20"/>
    </w:p>
    <w:p w:rsidR="00142393" w:rsidRPr="0034124D" w:rsidRDefault="0094017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S</w:t>
      </w:r>
      <w:r w:rsidR="00790CC2" w:rsidRPr="0034124D">
        <w:rPr>
          <w:rFonts w:eastAsia="Times New Roman" w:cstheme="minorHAnsi"/>
          <w:sz w:val="24"/>
          <w:szCs w:val="20"/>
        </w:rPr>
        <w:t xml:space="preserve">peciallægeuddannelsen i </w:t>
      </w:r>
      <w:r w:rsidR="00142393" w:rsidRPr="0034124D">
        <w:rPr>
          <w:rFonts w:eastAsia="Times New Roman" w:cstheme="minorHAnsi"/>
          <w:sz w:val="24"/>
          <w:szCs w:val="20"/>
        </w:rPr>
        <w:t xml:space="preserve">Gynækologi og obstetrik </w:t>
      </w:r>
      <w:r w:rsidR="00EB4114" w:rsidRPr="0034124D">
        <w:rPr>
          <w:rFonts w:eastAsia="Times New Roman" w:cstheme="minorHAnsi"/>
          <w:sz w:val="24"/>
          <w:szCs w:val="20"/>
        </w:rPr>
        <w:t>er beskrevet i</w:t>
      </w:r>
      <w:r w:rsidR="004511AD" w:rsidRPr="0034124D">
        <w:rPr>
          <w:rFonts w:eastAsia="Times New Roman" w:cstheme="minorHAnsi"/>
          <w:sz w:val="24"/>
          <w:szCs w:val="20"/>
        </w:rPr>
        <w:t xml:space="preserve"> den nationale</w:t>
      </w:r>
      <w:r w:rsidR="00EB4114" w:rsidRPr="0034124D">
        <w:rPr>
          <w:rFonts w:eastAsia="Times New Roman" w:cstheme="minorHAnsi"/>
          <w:sz w:val="24"/>
          <w:szCs w:val="20"/>
        </w:rPr>
        <w:t xml:space="preserve"> </w:t>
      </w:r>
      <w:hyperlink r:id="rId8" w:history="1">
        <w:r w:rsidR="00EB4114" w:rsidRPr="0034124D">
          <w:rPr>
            <w:rStyle w:val="Hyperlink"/>
            <w:rFonts w:eastAsia="Times New Roman" w:cstheme="minorHAnsi"/>
            <w:sz w:val="24"/>
            <w:szCs w:val="20"/>
          </w:rPr>
          <w:t xml:space="preserve">målbeskrivelsen </w:t>
        </w:r>
        <w:r w:rsidR="004511AD" w:rsidRPr="0034124D">
          <w:rPr>
            <w:rStyle w:val="Hyperlink"/>
            <w:rFonts w:eastAsia="Times New Roman" w:cstheme="minorHAnsi"/>
            <w:sz w:val="24"/>
            <w:szCs w:val="20"/>
          </w:rPr>
          <w:t>fra nov. 2013</w:t>
        </w:r>
      </w:hyperlink>
      <w:r w:rsidR="0034124D">
        <w:rPr>
          <w:rFonts w:eastAsia="Times New Roman" w:cstheme="minorHAnsi"/>
          <w:sz w:val="24"/>
          <w:szCs w:val="20"/>
        </w:rPr>
        <w:t>.</w:t>
      </w:r>
      <w:r w:rsidR="004511AD" w:rsidRPr="0034124D">
        <w:rPr>
          <w:rFonts w:eastAsia="Times New Roman" w:cstheme="minorHAnsi"/>
          <w:sz w:val="24"/>
          <w:szCs w:val="20"/>
        </w:rPr>
        <w:t xml:space="preserve"> </w:t>
      </w:r>
    </w:p>
    <w:p w:rsidR="00A9664F" w:rsidRPr="0034124D" w:rsidRDefault="00A9664F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  <w:bookmarkStart w:id="23" w:name="_Toc54501083"/>
      <w:bookmarkStart w:id="24" w:name="_Toc62234156"/>
      <w:bookmarkStart w:id="25" w:name="_Toc253695298"/>
      <w:bookmarkStart w:id="26" w:name="_Toc280209043"/>
      <w:bookmarkStart w:id="27" w:name="_Toc280210162"/>
      <w:bookmarkStart w:id="28" w:name="_Toc280210244"/>
      <w:bookmarkStart w:id="29" w:name="_Toc280211212"/>
      <w:bookmarkStart w:id="30" w:name="_Toc280211334"/>
      <w:bookmarkStart w:id="31" w:name="_Toc280211542"/>
      <w:bookmarkStart w:id="32" w:name="_Toc280211597"/>
      <w:bookmarkStart w:id="33" w:name="_Toc280211686"/>
      <w:bookmarkStart w:id="34" w:name="_Toc280211826"/>
      <w:bookmarkStart w:id="35" w:name="_Toc280212112"/>
      <w:bookmarkStart w:id="36" w:name="_Toc280212398"/>
      <w:bookmarkStart w:id="37" w:name="_Toc280212751"/>
      <w:bookmarkEnd w:id="21"/>
      <w:bookmarkEnd w:id="22"/>
    </w:p>
    <w:p w:rsidR="00B55B3C" w:rsidRPr="0034124D" w:rsidRDefault="00B55B3C" w:rsidP="00B55B3C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38" w:name="_Toc403725466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Den individuelle uddannelsesplan</w:t>
      </w:r>
      <w:bookmarkEnd w:id="38"/>
    </w:p>
    <w:p w:rsidR="00940175" w:rsidRPr="0034124D" w:rsidRDefault="00B55B3C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Den uddannelsessøgende har løbende samtaler med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en eller flere 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hovedvejledere. Referater fra disse samtaler sk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al s</w:t>
      </w:r>
      <w:r w:rsidR="000D79F4" w:rsidRPr="0034124D">
        <w:rPr>
          <w:rFonts w:cstheme="minorHAnsi"/>
          <w:bCs/>
          <w:color w:val="000000" w:themeColor="text1"/>
          <w:sz w:val="24"/>
          <w:szCs w:val="24"/>
        </w:rPr>
        <w:t>k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rives af den uddannelsessøgende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og 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udgør den lokale uddannelsesplan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. De</w:t>
      </w:r>
      <w:r w:rsidR="0034124D">
        <w:rPr>
          <w:rFonts w:cstheme="minorHAnsi"/>
          <w:bCs/>
          <w:color w:val="000000" w:themeColor="text1"/>
          <w:sz w:val="24"/>
          <w:szCs w:val="24"/>
        </w:rPr>
        <w:t>t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 aftales med den </w:t>
      </w:r>
      <w:r w:rsidR="00A53884" w:rsidRPr="0034124D">
        <w:rPr>
          <w:rFonts w:cstheme="minorHAnsi"/>
          <w:bCs/>
          <w:color w:val="000000" w:themeColor="text1"/>
          <w:sz w:val="24"/>
          <w:szCs w:val="24"/>
        </w:rPr>
        <w:t>uddannelsesansvarlige overlæge (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UAO</w:t>
      </w:r>
      <w:r w:rsidR="00A53884" w:rsidRPr="0034124D">
        <w:rPr>
          <w:rFonts w:cstheme="minorHAnsi"/>
          <w:bCs/>
          <w:color w:val="000000" w:themeColor="text1"/>
          <w:sz w:val="24"/>
          <w:szCs w:val="24"/>
        </w:rPr>
        <w:t>)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, hvordan referater arkiveres.</w:t>
      </w:r>
    </w:p>
    <w:p w:rsidR="00940175" w:rsidRPr="0034124D" w:rsidRDefault="0094017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B55B3C" w:rsidRPr="0034124D" w:rsidRDefault="0094017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>I d</w:t>
      </w:r>
      <w:r w:rsidR="00B55B3C" w:rsidRPr="0034124D">
        <w:rPr>
          <w:rFonts w:cstheme="minorHAnsi"/>
          <w:bCs/>
          <w:color w:val="000000" w:themeColor="text1"/>
          <w:sz w:val="24"/>
          <w:szCs w:val="24"/>
        </w:rPr>
        <w:t>en individ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uelle uddannelsesplan indgår</w:t>
      </w:r>
      <w:r w:rsidR="00B55B3C" w:rsidRPr="0034124D">
        <w:rPr>
          <w:rFonts w:cstheme="minorHAnsi"/>
          <w:bCs/>
          <w:color w:val="000000" w:themeColor="text1"/>
          <w:sz w:val="24"/>
          <w:szCs w:val="24"/>
        </w:rPr>
        <w:t>:</w:t>
      </w:r>
    </w:p>
    <w:p w:rsidR="00B55B3C" w:rsidRPr="0034124D" w:rsidRDefault="00B55B3C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>Detaljer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ing af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forløbsplanen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(se længere fremme) og præciser</w:t>
      </w:r>
      <w:r w:rsidR="0034124D">
        <w:rPr>
          <w:rFonts w:cstheme="minorHAnsi"/>
          <w:bCs/>
          <w:color w:val="000000" w:themeColor="text1"/>
          <w:sz w:val="24"/>
          <w:szCs w:val="24"/>
        </w:rPr>
        <w:t>ing af,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hvad og evt. hv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or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dan den uddannelsessøgende 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skal lær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 xml:space="preserve">e </w:t>
      </w:r>
      <w:r w:rsidR="0034124D">
        <w:rPr>
          <w:rFonts w:cstheme="minorHAnsi"/>
          <w:bCs/>
          <w:color w:val="000000" w:themeColor="text1"/>
          <w:sz w:val="24"/>
          <w:szCs w:val="24"/>
        </w:rPr>
        <w:t>h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vilke kompetencer</w:t>
      </w:r>
    </w:p>
    <w:p w:rsidR="00940175" w:rsidRPr="0034124D" w:rsidRDefault="00940175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>Prioritering af hvilke kompetencer</w:t>
      </w:r>
      <w:r w:rsidR="0034124D">
        <w:rPr>
          <w:rFonts w:cstheme="minorHAnsi"/>
          <w:bCs/>
          <w:color w:val="000000" w:themeColor="text1"/>
          <w:sz w:val="24"/>
          <w:szCs w:val="24"/>
        </w:rPr>
        <w:t>,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der skal </w:t>
      </w:r>
      <w:r w:rsidR="0034124D">
        <w:rPr>
          <w:rFonts w:cstheme="minorHAnsi"/>
          <w:bCs/>
          <w:color w:val="000000" w:themeColor="text1"/>
          <w:sz w:val="24"/>
          <w:szCs w:val="24"/>
        </w:rPr>
        <w:t>fokuseres på i en given periode</w:t>
      </w:r>
    </w:p>
    <w:p w:rsidR="00940175" w:rsidRPr="0034124D" w:rsidRDefault="00940175" w:rsidP="0094017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color w:val="000000"/>
          <w:sz w:val="24"/>
          <w:szCs w:val="24"/>
        </w:rPr>
        <w:t>Overvejelse om formålet med de fokuserede perioder (som den uddannelsessøgende ud</w:t>
      </w:r>
      <w:r w:rsidR="000D79F4" w:rsidRPr="0034124D">
        <w:rPr>
          <w:rFonts w:cstheme="minorHAnsi"/>
          <w:color w:val="000000"/>
          <w:sz w:val="24"/>
          <w:szCs w:val="24"/>
        </w:rPr>
        <w:t xml:space="preserve"> </w:t>
      </w:r>
      <w:r w:rsidRPr="0034124D">
        <w:rPr>
          <w:rFonts w:cstheme="minorHAnsi"/>
          <w:color w:val="000000"/>
          <w:sz w:val="24"/>
          <w:szCs w:val="24"/>
        </w:rPr>
        <w:t>fra vagtskema skal holde overblik over)</w:t>
      </w:r>
    </w:p>
    <w:p w:rsidR="00493978" w:rsidRPr="0034124D" w:rsidRDefault="00940175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>Sikr</w:t>
      </w:r>
      <w:r w:rsidR="0034124D">
        <w:rPr>
          <w:rFonts w:cstheme="minorHAnsi"/>
          <w:bCs/>
          <w:color w:val="000000" w:themeColor="text1"/>
          <w:sz w:val="24"/>
          <w:szCs w:val="24"/>
        </w:rPr>
        <w:t>ing af,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at den uddannelsessøgende har af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tale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r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 xml:space="preserve"> om delta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gelse </w:t>
      </w:r>
      <w:r w:rsidR="00493978" w:rsidRPr="0034124D">
        <w:rPr>
          <w:rFonts w:cstheme="minorHAnsi"/>
          <w:bCs/>
          <w:color w:val="000000" w:themeColor="text1"/>
          <w:sz w:val="24"/>
          <w:szCs w:val="24"/>
        </w:rPr>
        <w:t>og tilmeldinger til obligatoriske kurser og evt. forskningstræning (se længere fremme)</w:t>
      </w:r>
    </w:p>
    <w:p w:rsidR="00493978" w:rsidRPr="0034124D" w:rsidRDefault="00940175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color w:val="000000"/>
          <w:sz w:val="24"/>
          <w:szCs w:val="24"/>
        </w:rPr>
        <w:t>Andre forhold af betydning for den enkelte uddannelsessøgende.</w:t>
      </w:r>
    </w:p>
    <w:p w:rsidR="00493978" w:rsidRPr="0034124D" w:rsidRDefault="00493978" w:rsidP="00493978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653032" w:rsidRPr="0034124D" w:rsidRDefault="00493978" w:rsidP="0094017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Som hjælpedokument indgår aktuelt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(p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ilottest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es)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e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t 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”</w:t>
      </w:r>
      <w:r w:rsidRPr="0034124D">
        <w:rPr>
          <w:rFonts w:cstheme="minorHAnsi"/>
          <w:bCs/>
          <w:color w:val="000000" w:themeColor="text1"/>
          <w:sz w:val="24"/>
          <w:szCs w:val="24"/>
        </w:rPr>
        <w:t>Lommehæfte</w:t>
      </w:r>
      <w:r w:rsidR="00940175" w:rsidRPr="0034124D">
        <w:rPr>
          <w:rFonts w:cstheme="minorHAnsi"/>
          <w:bCs/>
          <w:color w:val="000000" w:themeColor="text1"/>
          <w:sz w:val="24"/>
          <w:szCs w:val="24"/>
        </w:rPr>
        <w:t>”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til at dokumentere læring i hverdag</w:t>
      </w:r>
      <w:r w:rsidR="0034124D">
        <w:rPr>
          <w:rFonts w:cstheme="minorHAnsi"/>
          <w:bCs/>
          <w:color w:val="000000" w:themeColor="text1"/>
          <w:sz w:val="24"/>
          <w:szCs w:val="24"/>
        </w:rPr>
        <w:t>en.</w:t>
      </w:r>
      <w:r w:rsidRPr="0034124D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0C4BE3" w:rsidRDefault="000C4BE3" w:rsidP="000C4BE3">
      <w:pPr>
        <w:shd w:val="clear" w:color="auto" w:fill="CCFFCC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0"/>
        </w:rPr>
      </w:pPr>
      <w:bookmarkStart w:id="39" w:name="_Toc403725467"/>
    </w:p>
    <w:p w:rsidR="000C4BE3" w:rsidRPr="0050667E" w:rsidRDefault="000C4BE3" w:rsidP="000C4BE3">
      <w:pPr>
        <w:shd w:val="clear" w:color="auto" w:fill="CCFFCC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0667E">
        <w:rPr>
          <w:rFonts w:eastAsia="Times New Roman" w:cstheme="minorHAnsi"/>
          <w:sz w:val="24"/>
          <w:szCs w:val="20"/>
        </w:rPr>
        <w:t xml:space="preserve">Nordsjællands Hospital </w:t>
      </w:r>
      <w:proofErr w:type="spellStart"/>
      <w:r w:rsidRPr="0050667E">
        <w:rPr>
          <w:rFonts w:eastAsia="Times New Roman" w:cstheme="minorHAnsi"/>
          <w:sz w:val="24"/>
          <w:szCs w:val="20"/>
        </w:rPr>
        <w:t>Hillerød’s</w:t>
      </w:r>
      <w:proofErr w:type="spellEnd"/>
      <w:r w:rsidRPr="0050667E">
        <w:rPr>
          <w:rFonts w:eastAsia="Times New Roman" w:cstheme="minorHAnsi"/>
          <w:sz w:val="24"/>
          <w:szCs w:val="20"/>
        </w:rPr>
        <w:t xml:space="preserve"> hjemmeside, under ’Gynækologisk Obstetrisk afdeling’, ’uddannelse’. Link under revision – aktiveres i nyt layout marts 2015): </w:t>
      </w:r>
    </w:p>
    <w:p w:rsidR="000C4BE3" w:rsidRPr="0050667E" w:rsidRDefault="000C4BE3" w:rsidP="000C4BE3">
      <w:pPr>
        <w:shd w:val="clear" w:color="auto" w:fill="CCFFCC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0667E">
        <w:rPr>
          <w:rFonts w:cstheme="minorHAnsi"/>
          <w:bCs/>
          <w:sz w:val="24"/>
          <w:szCs w:val="24"/>
        </w:rPr>
        <w:t>-</w:t>
      </w:r>
      <w:r w:rsidR="00902D87" w:rsidRPr="00902D87">
        <w:rPr>
          <w:rFonts w:cstheme="minorHAnsi"/>
          <w:bCs/>
          <w:sz w:val="24"/>
          <w:szCs w:val="24"/>
        </w:rPr>
        <w:t xml:space="preserve"> </w:t>
      </w:r>
      <w:r w:rsidR="00902D87">
        <w:rPr>
          <w:rFonts w:cstheme="minorHAnsi"/>
          <w:bCs/>
          <w:sz w:val="24"/>
          <w:szCs w:val="24"/>
        </w:rPr>
        <w:t xml:space="preserve">de </w:t>
      </w:r>
      <w:r w:rsidR="00902D87" w:rsidRPr="009D242D">
        <w:rPr>
          <w:rFonts w:cstheme="minorHAnsi"/>
          <w:b/>
          <w:bCs/>
          <w:sz w:val="24"/>
          <w:szCs w:val="24"/>
        </w:rPr>
        <w:t xml:space="preserve">officielle uddannelsesprogrammer </w:t>
      </w:r>
      <w:r w:rsidR="00902D87">
        <w:rPr>
          <w:rFonts w:cstheme="minorHAnsi"/>
          <w:b/>
          <w:bCs/>
          <w:sz w:val="24"/>
          <w:szCs w:val="24"/>
        </w:rPr>
        <w:t xml:space="preserve">og PIXI-udgaven </w:t>
      </w:r>
      <w:r w:rsidR="00902D87" w:rsidRPr="009D242D">
        <w:rPr>
          <w:rFonts w:cstheme="minorHAnsi"/>
          <w:b/>
          <w:bCs/>
          <w:sz w:val="24"/>
          <w:szCs w:val="24"/>
        </w:rPr>
        <w:t>’</w:t>
      </w:r>
      <w:proofErr w:type="spellStart"/>
      <w:r w:rsidR="00902D87" w:rsidRPr="009D242D">
        <w:rPr>
          <w:rFonts w:cstheme="minorHAnsi"/>
          <w:b/>
          <w:bCs/>
          <w:sz w:val="24"/>
          <w:szCs w:val="24"/>
        </w:rPr>
        <w:t>uddprog</w:t>
      </w:r>
      <w:proofErr w:type="spellEnd"/>
      <w:r w:rsidR="00902D87" w:rsidRPr="009D242D">
        <w:rPr>
          <w:rFonts w:cstheme="minorHAnsi"/>
          <w:b/>
          <w:bCs/>
          <w:sz w:val="24"/>
          <w:szCs w:val="24"/>
        </w:rPr>
        <w:t>-forløbsplaner’</w:t>
      </w:r>
    </w:p>
    <w:p w:rsidR="000C4BE3" w:rsidRPr="0050667E" w:rsidRDefault="000C4BE3" w:rsidP="000C4BE3">
      <w:pPr>
        <w:shd w:val="clear" w:color="auto" w:fill="CCFFCC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0667E">
        <w:rPr>
          <w:rFonts w:cstheme="minorHAnsi"/>
          <w:bCs/>
          <w:sz w:val="24"/>
          <w:szCs w:val="24"/>
        </w:rPr>
        <w:t>-</w:t>
      </w:r>
      <w:r w:rsidRPr="0050667E">
        <w:rPr>
          <w:rFonts w:cstheme="minorHAnsi"/>
          <w:b/>
          <w:bCs/>
          <w:sz w:val="24"/>
          <w:szCs w:val="24"/>
        </w:rPr>
        <w:t>’anvendelse af de 7 roller i hverdagen’</w:t>
      </w:r>
      <w:r w:rsidRPr="0050667E">
        <w:rPr>
          <w:rFonts w:cstheme="minorHAnsi"/>
          <w:bCs/>
          <w:sz w:val="24"/>
          <w:szCs w:val="24"/>
        </w:rPr>
        <w:t xml:space="preserve"> </w:t>
      </w:r>
    </w:p>
    <w:p w:rsidR="000C4BE3" w:rsidRPr="0050667E" w:rsidRDefault="000C4BE3" w:rsidP="000C4BE3">
      <w:pPr>
        <w:shd w:val="clear" w:color="auto" w:fill="CCFFCC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0667E">
        <w:rPr>
          <w:rFonts w:cstheme="minorHAnsi"/>
          <w:bCs/>
          <w:sz w:val="24"/>
          <w:szCs w:val="24"/>
        </w:rPr>
        <w:t>-</w:t>
      </w:r>
      <w:r w:rsidRPr="0050667E">
        <w:rPr>
          <w:rFonts w:cstheme="minorHAnsi"/>
          <w:b/>
          <w:bCs/>
          <w:sz w:val="24"/>
          <w:szCs w:val="24"/>
        </w:rPr>
        <w:t>’uddannelse i rulleplaner’</w:t>
      </w:r>
      <w:r w:rsidRPr="0050667E">
        <w:rPr>
          <w:rFonts w:cstheme="minorHAnsi"/>
          <w:bCs/>
          <w:sz w:val="24"/>
          <w:szCs w:val="24"/>
        </w:rPr>
        <w:t>: arbejdstilrettelæggelsen er individualiseret efter uddannelsesbehov,</w:t>
      </w:r>
    </w:p>
    <w:p w:rsidR="000C4BE3" w:rsidRPr="0050667E" w:rsidRDefault="000C4BE3" w:rsidP="000C4BE3">
      <w:pPr>
        <w:shd w:val="clear" w:color="auto" w:fill="CCFFCC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0667E">
        <w:rPr>
          <w:rFonts w:cstheme="minorHAnsi"/>
          <w:bCs/>
          <w:sz w:val="24"/>
          <w:szCs w:val="24"/>
        </w:rPr>
        <w:t>-</w:t>
      </w:r>
      <w:r w:rsidRPr="0050667E">
        <w:rPr>
          <w:rFonts w:cstheme="minorHAnsi"/>
          <w:b/>
          <w:bCs/>
          <w:sz w:val="24"/>
          <w:szCs w:val="24"/>
        </w:rPr>
        <w:t>’afdelingens faglige profil’</w:t>
      </w:r>
      <w:r w:rsidRPr="0050667E">
        <w:rPr>
          <w:rFonts w:cstheme="minorHAnsi"/>
          <w:bCs/>
          <w:sz w:val="24"/>
          <w:szCs w:val="24"/>
        </w:rPr>
        <w:t xml:space="preserve">, hvad du særlig har </w:t>
      </w:r>
      <w:r w:rsidR="0050667E">
        <w:rPr>
          <w:rFonts w:cstheme="minorHAnsi"/>
          <w:bCs/>
          <w:sz w:val="24"/>
          <w:szCs w:val="24"/>
        </w:rPr>
        <w:t>m</w:t>
      </w:r>
      <w:r w:rsidRPr="0050667E">
        <w:rPr>
          <w:rFonts w:cstheme="minorHAnsi"/>
          <w:bCs/>
          <w:sz w:val="24"/>
          <w:szCs w:val="24"/>
        </w:rPr>
        <w:t xml:space="preserve">ulighed for at lære på Hillerød. </w:t>
      </w:r>
    </w:p>
    <w:p w:rsidR="000C4BE3" w:rsidRDefault="000C4BE3" w:rsidP="000C4BE3">
      <w:pPr>
        <w:shd w:val="clear" w:color="auto" w:fill="CCFFCC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0B1C62" w:rsidRDefault="000B1C62" w:rsidP="000B1C62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312DC0" w:rsidRDefault="00312DC0" w:rsidP="00312DC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Gynækologi og Obstetrik klinik på Rigshospitalet har en specifik uddannelseshjemmeside</w:t>
      </w:r>
      <w:r w:rsidR="00C30830">
        <w:rPr>
          <w:rFonts w:eastAsia="Times New Roman" w:cstheme="minorHAnsi"/>
          <w:sz w:val="24"/>
          <w:szCs w:val="24"/>
          <w:lang w:eastAsia="da-DK"/>
        </w:rPr>
        <w:t>,</w:t>
      </w:r>
      <w:r>
        <w:rPr>
          <w:rFonts w:eastAsia="Times New Roman" w:cstheme="minorHAnsi"/>
          <w:sz w:val="24"/>
          <w:szCs w:val="24"/>
          <w:lang w:eastAsia="da-DK"/>
        </w:rPr>
        <w:t xml:space="preserve"> hvor samtlige relevante links vedr. speciallæge uddannelse</w:t>
      </w:r>
      <w:r w:rsidR="00C30830">
        <w:rPr>
          <w:rFonts w:eastAsia="Times New Roman" w:cstheme="minorHAnsi"/>
          <w:sz w:val="24"/>
          <w:szCs w:val="24"/>
          <w:lang w:eastAsia="da-DK"/>
        </w:rPr>
        <w:t>n</w:t>
      </w:r>
      <w:r>
        <w:rPr>
          <w:rFonts w:eastAsia="Times New Roman" w:cstheme="minorHAnsi"/>
          <w:sz w:val="24"/>
          <w:szCs w:val="24"/>
          <w:lang w:eastAsia="da-DK"/>
        </w:rPr>
        <w:t xml:space="preserve"> findes</w:t>
      </w:r>
      <w:r w:rsidR="00C71A31">
        <w:rPr>
          <w:rFonts w:eastAsia="Times New Roman" w:cstheme="minorHAnsi"/>
          <w:sz w:val="24"/>
          <w:szCs w:val="24"/>
          <w:lang w:eastAsia="da-DK"/>
        </w:rPr>
        <w:t xml:space="preserve">. </w:t>
      </w:r>
      <w:hyperlink r:id="rId9" w:history="1">
        <w:r w:rsidR="00FD567B" w:rsidRPr="004E04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GYN-OBS uddannelse</w:t>
        </w:r>
      </w:hyperlink>
    </w:p>
    <w:p w:rsidR="00C30830" w:rsidRDefault="00C30830" w:rsidP="00312DC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312DC0" w:rsidRDefault="00312DC0" w:rsidP="00312DC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Det forventes inden start i vores klinik at du har orienteret dig i hjemmesiden.</w:t>
      </w:r>
    </w:p>
    <w:p w:rsidR="000B1C62" w:rsidRDefault="000B1C62" w:rsidP="000B1C62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sz w:val="24"/>
          <w:szCs w:val="24"/>
          <w:lang w:eastAsia="da-DK"/>
        </w:rPr>
      </w:pPr>
    </w:p>
    <w:p w:rsidR="00312DC0" w:rsidRDefault="00312DC0" w:rsidP="00312DC0">
      <w:pPr>
        <w:widowControl w:val="0"/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sz w:val="24"/>
          <w:szCs w:val="24"/>
          <w:lang w:eastAsia="da-DK"/>
        </w:rPr>
      </w:pPr>
    </w:p>
    <w:p w:rsidR="00493978" w:rsidRPr="0034124D" w:rsidRDefault="00493978" w:rsidP="00493978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Logbog.net</w:t>
      </w:r>
      <w:bookmarkEnd w:id="39"/>
    </w:p>
    <w:p w:rsidR="00A53884" w:rsidRPr="0034124D" w:rsidRDefault="002852BB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hyperlink r:id="rId10" w:history="1">
        <w:r w:rsidR="00653032" w:rsidRPr="0034124D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="00653032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er det </w:t>
      </w:r>
      <w:r w:rsidR="00653032" w:rsidRPr="0034124D">
        <w:rPr>
          <w:rFonts w:cstheme="minorHAnsi"/>
          <w:bCs/>
          <w:color w:val="000000"/>
          <w:sz w:val="24"/>
          <w:szCs w:val="24"/>
        </w:rPr>
        <w:t>juridiske elektroniske dokument</w:t>
      </w:r>
      <w:r w:rsidR="00AC39B3">
        <w:rPr>
          <w:rFonts w:cstheme="minorHAnsi"/>
          <w:bCs/>
          <w:color w:val="000000"/>
          <w:sz w:val="24"/>
          <w:szCs w:val="24"/>
        </w:rPr>
        <w:t>,</w:t>
      </w:r>
      <w:r w:rsidR="00653032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34124D">
        <w:rPr>
          <w:rFonts w:cstheme="minorHAnsi"/>
          <w:bCs/>
          <w:color w:val="000000"/>
          <w:sz w:val="24"/>
          <w:szCs w:val="24"/>
        </w:rPr>
        <w:t>som skal bruges til endelig godkendelse af en kompetence i målbeskrivelsen</w:t>
      </w:r>
      <w:r w:rsidR="00A53884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og </w:t>
      </w:r>
      <w:r w:rsidR="00A53884" w:rsidRPr="0034124D">
        <w:rPr>
          <w:rFonts w:cstheme="minorHAnsi"/>
          <w:bCs/>
          <w:color w:val="000000"/>
          <w:sz w:val="24"/>
          <w:szCs w:val="24"/>
        </w:rPr>
        <w:t>til tidsmæssig go</w:t>
      </w:r>
      <w:r w:rsidR="0056723B" w:rsidRPr="0034124D">
        <w:rPr>
          <w:rFonts w:cstheme="minorHAnsi"/>
          <w:bCs/>
          <w:color w:val="000000"/>
          <w:sz w:val="24"/>
          <w:szCs w:val="24"/>
        </w:rPr>
        <w:t>d</w:t>
      </w:r>
      <w:r w:rsidR="00A53884" w:rsidRPr="0034124D">
        <w:rPr>
          <w:rFonts w:cstheme="minorHAnsi"/>
          <w:bCs/>
          <w:color w:val="000000"/>
          <w:sz w:val="24"/>
          <w:szCs w:val="24"/>
        </w:rPr>
        <w:t>kendelse af en periode</w:t>
      </w:r>
      <w:r w:rsidR="00AC39B3">
        <w:rPr>
          <w:rFonts w:cstheme="minorHAnsi"/>
          <w:bCs/>
          <w:color w:val="000000"/>
          <w:sz w:val="24"/>
          <w:szCs w:val="24"/>
        </w:rPr>
        <w:t xml:space="preserve"> i speciallæge</w:t>
      </w:r>
      <w:r w:rsidR="00493978" w:rsidRPr="0034124D">
        <w:rPr>
          <w:rFonts w:cstheme="minorHAnsi"/>
          <w:bCs/>
          <w:color w:val="000000"/>
          <w:sz w:val="24"/>
          <w:szCs w:val="24"/>
        </w:rPr>
        <w:t>uddannelsen.</w:t>
      </w:r>
      <w:r w:rsidR="00AC39B3">
        <w:rPr>
          <w:rFonts w:cstheme="minorHAnsi"/>
          <w:bCs/>
          <w:color w:val="000000"/>
          <w:sz w:val="24"/>
          <w:szCs w:val="24"/>
        </w:rPr>
        <w:t xml:space="preserve"> </w:t>
      </w:r>
      <w:hyperlink r:id="rId11" w:history="1">
        <w:r w:rsidR="00493978" w:rsidRPr="0034124D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56723B" w:rsidRPr="0034124D">
        <w:rPr>
          <w:rFonts w:cstheme="minorHAnsi"/>
          <w:bCs/>
          <w:color w:val="000000"/>
          <w:sz w:val="24"/>
          <w:szCs w:val="24"/>
        </w:rPr>
        <w:t xml:space="preserve">kompetencer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kan </w:t>
      </w:r>
      <w:r w:rsidR="0056723B" w:rsidRPr="0034124D">
        <w:rPr>
          <w:rFonts w:cstheme="minorHAnsi"/>
          <w:bCs/>
          <w:color w:val="000000"/>
          <w:sz w:val="24"/>
          <w:szCs w:val="24"/>
        </w:rPr>
        <w:t xml:space="preserve">attesteres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af den </w:t>
      </w:r>
      <w:r w:rsidR="00A53884" w:rsidRPr="0034124D">
        <w:rPr>
          <w:rFonts w:cstheme="minorHAnsi"/>
          <w:bCs/>
          <w:color w:val="000000"/>
          <w:sz w:val="24"/>
          <w:szCs w:val="24"/>
        </w:rPr>
        <w:t xml:space="preserve">UAO 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og de hovedvejledere </w:t>
      </w:r>
      <w:r w:rsidR="00A53884" w:rsidRPr="0034124D">
        <w:rPr>
          <w:rFonts w:cstheme="minorHAnsi"/>
          <w:bCs/>
          <w:color w:val="000000"/>
          <w:sz w:val="24"/>
          <w:szCs w:val="24"/>
        </w:rPr>
        <w:t>det</w:t>
      </w:r>
      <w:r w:rsidR="00493978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A53884" w:rsidRPr="0034124D">
        <w:rPr>
          <w:rFonts w:cstheme="minorHAnsi"/>
          <w:bCs/>
          <w:color w:val="000000"/>
          <w:sz w:val="24"/>
          <w:szCs w:val="24"/>
        </w:rPr>
        <w:t xml:space="preserve">er </w:t>
      </w:r>
      <w:r w:rsidR="00493978" w:rsidRPr="0034124D">
        <w:rPr>
          <w:rFonts w:cstheme="minorHAnsi"/>
          <w:bCs/>
          <w:color w:val="000000"/>
          <w:sz w:val="24"/>
          <w:szCs w:val="24"/>
        </w:rPr>
        <w:t>uddelegeret til.</w:t>
      </w:r>
    </w:p>
    <w:p w:rsidR="00493978" w:rsidRPr="0034124D" w:rsidRDefault="00493978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34124D">
        <w:rPr>
          <w:rFonts w:cstheme="minorHAnsi"/>
          <w:bCs/>
          <w:color w:val="000000"/>
          <w:sz w:val="24"/>
          <w:szCs w:val="24"/>
        </w:rPr>
        <w:t xml:space="preserve">Det er på baggrund af </w:t>
      </w:r>
      <w:proofErr w:type="gramStart"/>
      <w:r w:rsidR="00D2099F">
        <w:rPr>
          <w:rFonts w:cstheme="minorHAnsi"/>
          <w:bCs/>
          <w:color w:val="000000"/>
          <w:sz w:val="24"/>
          <w:szCs w:val="24"/>
        </w:rPr>
        <w:t>godkendelser(</w:t>
      </w:r>
      <w:proofErr w:type="gramEnd"/>
      <w:r w:rsidR="00F34C22">
        <w:rPr>
          <w:rFonts w:cstheme="minorHAnsi"/>
          <w:bCs/>
          <w:color w:val="000000"/>
          <w:sz w:val="24"/>
          <w:szCs w:val="24"/>
        </w:rPr>
        <w:t xml:space="preserve">sv.t </w:t>
      </w:r>
      <w:r w:rsidR="00D2099F">
        <w:rPr>
          <w:rFonts w:cstheme="minorHAnsi"/>
          <w:bCs/>
          <w:color w:val="000000"/>
          <w:sz w:val="24"/>
          <w:szCs w:val="24"/>
        </w:rPr>
        <w:t>’underskrifter’)</w:t>
      </w:r>
      <w:r w:rsidR="00D2099F"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r w:rsidR="00A16C55">
        <w:rPr>
          <w:rFonts w:cstheme="minorHAnsi"/>
          <w:bCs/>
          <w:color w:val="000000"/>
          <w:sz w:val="24"/>
          <w:szCs w:val="24"/>
        </w:rPr>
        <w:t>i</w:t>
      </w:r>
      <w:r w:rsidRPr="0034124D">
        <w:rPr>
          <w:rFonts w:cstheme="minorHAnsi"/>
          <w:bCs/>
          <w:color w:val="000000"/>
          <w:sz w:val="24"/>
          <w:szCs w:val="24"/>
        </w:rPr>
        <w:t xml:space="preserve"> </w:t>
      </w:r>
      <w:hyperlink r:id="rId12" w:history="1">
        <w:r w:rsidRPr="0034124D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Pr="0034124D">
        <w:rPr>
          <w:rFonts w:cstheme="minorHAnsi"/>
          <w:bCs/>
          <w:color w:val="000000"/>
          <w:sz w:val="24"/>
          <w:szCs w:val="24"/>
        </w:rPr>
        <w:t xml:space="preserve"> at </w:t>
      </w:r>
      <w:r w:rsidR="00AC39B3">
        <w:rPr>
          <w:rFonts w:cstheme="minorHAnsi"/>
          <w:bCs/>
          <w:color w:val="000000"/>
          <w:sz w:val="24"/>
          <w:szCs w:val="24"/>
        </w:rPr>
        <w:t>S</w:t>
      </w:r>
      <w:r w:rsidRPr="0034124D">
        <w:rPr>
          <w:rFonts w:cstheme="minorHAnsi"/>
          <w:bCs/>
          <w:color w:val="000000"/>
          <w:sz w:val="24"/>
          <w:szCs w:val="24"/>
        </w:rPr>
        <w:t>undhedsstyrelsen giver autorisation som speciallæge.</w:t>
      </w:r>
    </w:p>
    <w:p w:rsidR="00C72BD1" w:rsidRPr="0034124D" w:rsidRDefault="00C72BD1" w:rsidP="00653032">
      <w:pPr>
        <w:widowControl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93978" w:rsidRPr="0034124D" w:rsidRDefault="00493978" w:rsidP="00493978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40" w:name="_Toc403725468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Opbygning af speciallægeuddannelsen i Gynækologi og Obstetrik</w:t>
      </w:r>
      <w:bookmarkEnd w:id="40"/>
    </w:p>
    <w:p w:rsidR="00493978" w:rsidRPr="0034124D" w:rsidRDefault="00493978" w:rsidP="00653032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117DA3" w:rsidRPr="0034124D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Uddannelse</w:t>
      </w:r>
      <w:r w:rsidR="00181CF7" w:rsidRPr="0034124D">
        <w:rPr>
          <w:rFonts w:eastAsia="Times New Roman" w:cstheme="minorHAnsi"/>
          <w:sz w:val="24"/>
          <w:szCs w:val="20"/>
        </w:rPr>
        <w:t>ns</w:t>
      </w:r>
      <w:r w:rsidR="00EB4114" w:rsidRPr="0034124D">
        <w:rPr>
          <w:rFonts w:eastAsia="Times New Roman" w:cstheme="minorHAnsi"/>
          <w:sz w:val="24"/>
          <w:szCs w:val="20"/>
        </w:rPr>
        <w:t xml:space="preserve"> var</w:t>
      </w:r>
      <w:r w:rsidR="007149EC" w:rsidRPr="0034124D">
        <w:rPr>
          <w:rFonts w:eastAsia="Times New Roman" w:cstheme="minorHAnsi"/>
          <w:sz w:val="24"/>
          <w:szCs w:val="20"/>
        </w:rPr>
        <w:t xml:space="preserve">ighed og indhold er beskrevet i den nationale </w:t>
      </w:r>
      <w:hyperlink r:id="rId13" w:history="1">
        <w:r w:rsidR="007149EC" w:rsidRPr="0034124D">
          <w:rPr>
            <w:rStyle w:val="Hyperlink"/>
            <w:rFonts w:eastAsia="Times New Roman" w:cstheme="minorHAnsi"/>
            <w:sz w:val="24"/>
            <w:szCs w:val="20"/>
          </w:rPr>
          <w:t>målbeskrivelse fra nov. 2013</w:t>
        </w:r>
      </w:hyperlink>
    </w:p>
    <w:p w:rsidR="004471CA" w:rsidRPr="0034124D" w:rsidRDefault="002852BB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hyperlink r:id="rId14" w:history="1">
        <w:r w:rsidR="00117DA3" w:rsidRPr="0034124D">
          <w:rPr>
            <w:rStyle w:val="Hyperlink"/>
            <w:rFonts w:eastAsia="Times New Roman" w:cstheme="minorHAnsi"/>
            <w:sz w:val="24"/>
            <w:szCs w:val="20"/>
          </w:rPr>
          <w:t xml:space="preserve">Oversigt over </w:t>
        </w:r>
        <w:proofErr w:type="spellStart"/>
        <w:r w:rsidR="004471CA" w:rsidRPr="0034124D">
          <w:rPr>
            <w:rStyle w:val="Hyperlink"/>
            <w:rFonts w:eastAsia="Times New Roman" w:cstheme="minorHAnsi"/>
            <w:sz w:val="24"/>
            <w:szCs w:val="20"/>
          </w:rPr>
          <w:t>over</w:t>
        </w:r>
        <w:proofErr w:type="spellEnd"/>
        <w:r w:rsidR="004471CA" w:rsidRPr="0034124D">
          <w:rPr>
            <w:rStyle w:val="Hyperlink"/>
            <w:rFonts w:eastAsia="Times New Roman" w:cstheme="minorHAnsi"/>
            <w:sz w:val="24"/>
            <w:szCs w:val="20"/>
          </w:rPr>
          <w:t xml:space="preserve"> speciallægeuddannelsens opbygning i øst</w:t>
        </w:r>
      </w:hyperlink>
      <w:r w:rsidR="004471CA" w:rsidRPr="0034124D">
        <w:rPr>
          <w:rFonts w:eastAsia="Times New Roman" w:cstheme="minorHAnsi"/>
          <w:sz w:val="24"/>
          <w:szCs w:val="20"/>
        </w:rPr>
        <w:t xml:space="preserve"> </w:t>
      </w:r>
    </w:p>
    <w:p w:rsidR="004471CA" w:rsidRPr="0034124D" w:rsidRDefault="002852BB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hyperlink r:id="rId15" w:history="1">
        <w:r w:rsidR="004471CA" w:rsidRPr="0034124D">
          <w:rPr>
            <w:rStyle w:val="Hyperlink"/>
            <w:rFonts w:eastAsia="Times New Roman" w:cstheme="minorHAnsi"/>
            <w:sz w:val="24"/>
            <w:szCs w:val="20"/>
          </w:rPr>
          <w:t xml:space="preserve">Sammensætning af i </w:t>
        </w:r>
        <w:r w:rsidR="00117DA3" w:rsidRPr="0034124D">
          <w:rPr>
            <w:rStyle w:val="Hyperlink"/>
            <w:rFonts w:eastAsia="Times New Roman" w:cstheme="minorHAnsi"/>
            <w:sz w:val="24"/>
            <w:szCs w:val="20"/>
          </w:rPr>
          <w:t xml:space="preserve">hoveduddannelsesstillinger i gynækologi og obstetrik i øst </w:t>
        </w:r>
      </w:hyperlink>
      <w:r w:rsidR="007438F6" w:rsidRPr="0034124D">
        <w:rPr>
          <w:rFonts w:eastAsia="Times New Roman" w:cstheme="minorHAnsi"/>
          <w:sz w:val="24"/>
          <w:szCs w:val="20"/>
        </w:rPr>
        <w:t xml:space="preserve"> </w:t>
      </w:r>
      <w:bookmarkStart w:id="41" w:name="_Toc62234158"/>
      <w:bookmarkStart w:id="42" w:name="_Toc253695307"/>
      <w:bookmarkStart w:id="43" w:name="_Toc280209053"/>
      <w:bookmarkStart w:id="44" w:name="_Toc280210172"/>
      <w:bookmarkStart w:id="45" w:name="_Toc280210254"/>
      <w:bookmarkStart w:id="46" w:name="_Toc280211220"/>
      <w:bookmarkStart w:id="47" w:name="_Toc280211342"/>
      <w:bookmarkStart w:id="48" w:name="_Toc280211545"/>
      <w:bookmarkStart w:id="49" w:name="_Toc280211600"/>
      <w:bookmarkStart w:id="50" w:name="_Toc280211689"/>
      <w:bookmarkStart w:id="51" w:name="_Toc280211829"/>
      <w:bookmarkStart w:id="52" w:name="_Toc280212114"/>
      <w:bookmarkStart w:id="53" w:name="_Toc280212400"/>
      <w:bookmarkStart w:id="54" w:name="_Toc280212753"/>
      <w:bookmarkStart w:id="55" w:name="_Toc54501085"/>
    </w:p>
    <w:p w:rsidR="004471CA" w:rsidRPr="0034124D" w:rsidRDefault="004471CA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EB4114" w:rsidRPr="0034124D" w:rsidRDefault="00C72BD1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34124D">
        <w:rPr>
          <w:rFonts w:eastAsia="Times New Roman" w:cstheme="minorHAnsi"/>
          <w:b/>
          <w:sz w:val="24"/>
          <w:szCs w:val="20"/>
        </w:rPr>
        <w:t>Beskrivelse af ansættelsessteder</w:t>
      </w:r>
      <w:r w:rsidR="00D2099F">
        <w:rPr>
          <w:rFonts w:eastAsia="Times New Roman" w:cstheme="minorHAnsi"/>
          <w:b/>
          <w:sz w:val="24"/>
          <w:szCs w:val="20"/>
        </w:rPr>
        <w:t>ne</w:t>
      </w:r>
      <w:r w:rsidR="00AC39B3">
        <w:rPr>
          <w:rFonts w:eastAsia="Times New Roman" w:cstheme="minorHAnsi"/>
          <w:b/>
          <w:sz w:val="24"/>
          <w:szCs w:val="20"/>
        </w:rPr>
        <w:t>,</w:t>
      </w:r>
      <w:r w:rsidRPr="0034124D">
        <w:rPr>
          <w:rFonts w:eastAsia="Times New Roman" w:cstheme="minorHAnsi"/>
          <w:b/>
          <w:sz w:val="24"/>
          <w:szCs w:val="20"/>
        </w:rPr>
        <w:t xml:space="preserve"> der indgår i</w:t>
      </w:r>
      <w:r w:rsidR="00D2099F">
        <w:rPr>
          <w:rFonts w:eastAsia="Times New Roman" w:cstheme="minorHAnsi"/>
          <w:b/>
          <w:sz w:val="24"/>
          <w:szCs w:val="20"/>
        </w:rPr>
        <w:t xml:space="preserve"> hoved</w:t>
      </w:r>
      <w:r w:rsidRPr="0034124D">
        <w:rPr>
          <w:rFonts w:eastAsia="Times New Roman" w:cstheme="minorHAnsi"/>
          <w:b/>
          <w:sz w:val="24"/>
          <w:szCs w:val="20"/>
        </w:rPr>
        <w:t>uddannelsen</w:t>
      </w:r>
    </w:p>
    <w:p w:rsidR="00117DA3" w:rsidRPr="0034124D" w:rsidRDefault="00117DA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p w:rsidR="00117DA3" w:rsidRPr="00AC2903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  <w:u w:val="single"/>
        </w:rPr>
      </w:pPr>
      <w:r w:rsidRPr="00AC2903">
        <w:rPr>
          <w:rFonts w:eastAsia="Times New Roman" w:cstheme="minorHAnsi"/>
          <w:sz w:val="24"/>
          <w:szCs w:val="20"/>
          <w:u w:val="single"/>
        </w:rPr>
        <w:t>Flg</w:t>
      </w:r>
      <w:r w:rsidR="00D2099F" w:rsidRPr="00AC2903">
        <w:rPr>
          <w:rFonts w:eastAsia="Times New Roman" w:cstheme="minorHAnsi"/>
          <w:sz w:val="24"/>
          <w:szCs w:val="20"/>
          <w:u w:val="single"/>
        </w:rPr>
        <w:t>.</w:t>
      </w:r>
      <w:r w:rsidRPr="00AC2903">
        <w:rPr>
          <w:rFonts w:eastAsia="Times New Roman" w:cstheme="minorHAnsi"/>
          <w:sz w:val="24"/>
          <w:szCs w:val="20"/>
          <w:u w:val="single"/>
        </w:rPr>
        <w:t xml:space="preserve"> hospitaler indgår i </w:t>
      </w:r>
      <w:r w:rsidR="00117DA3" w:rsidRPr="00AC2903">
        <w:rPr>
          <w:rFonts w:eastAsia="Times New Roman" w:cstheme="minorHAnsi"/>
          <w:sz w:val="24"/>
          <w:szCs w:val="20"/>
          <w:u w:val="single"/>
        </w:rPr>
        <w:t>hoveduddannelse</w:t>
      </w:r>
      <w:r w:rsidR="00F20725" w:rsidRPr="00AC2903">
        <w:rPr>
          <w:rFonts w:eastAsia="Times New Roman" w:cstheme="minorHAnsi"/>
          <w:sz w:val="24"/>
          <w:szCs w:val="20"/>
          <w:u w:val="single"/>
        </w:rPr>
        <w:t>n</w:t>
      </w:r>
    </w:p>
    <w:p w:rsidR="000C4BE3" w:rsidRPr="00F31389" w:rsidRDefault="000C4BE3" w:rsidP="000C4BE3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50667E" w:rsidRPr="0050667E" w:rsidRDefault="0050667E" w:rsidP="0050667E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F31389">
        <w:rPr>
          <w:rFonts w:eastAsia="Times New Roman" w:cstheme="minorHAnsi"/>
          <w:i/>
          <w:sz w:val="24"/>
          <w:szCs w:val="20"/>
        </w:rPr>
        <w:t xml:space="preserve">Nordsjællands Hospital </w:t>
      </w:r>
      <w:proofErr w:type="spellStart"/>
      <w:r w:rsidRPr="00F31389">
        <w:rPr>
          <w:rFonts w:eastAsia="Times New Roman" w:cstheme="minorHAnsi"/>
          <w:i/>
          <w:sz w:val="24"/>
          <w:szCs w:val="20"/>
        </w:rPr>
        <w:t>Hillerød</w:t>
      </w:r>
      <w:r w:rsidRPr="00F31389">
        <w:rPr>
          <w:rFonts w:eastAsia="Times New Roman" w:cstheme="minorHAnsi"/>
          <w:sz w:val="24"/>
          <w:szCs w:val="20"/>
        </w:rPr>
        <w:t>’s</w:t>
      </w:r>
      <w:proofErr w:type="spellEnd"/>
      <w:r w:rsidRPr="00F31389">
        <w:rPr>
          <w:rFonts w:eastAsia="Times New Roman" w:cstheme="minorHAnsi"/>
          <w:sz w:val="24"/>
          <w:szCs w:val="20"/>
        </w:rPr>
        <w:t xml:space="preserve"> hjemmeside, under ’Gynækologisk Obstetrisk afdeling’, ’uddannelse’. Link under revision – aktiveres </w:t>
      </w:r>
      <w:r w:rsidRPr="0050667E">
        <w:rPr>
          <w:rFonts w:eastAsia="Times New Roman" w:cstheme="minorHAnsi"/>
          <w:sz w:val="24"/>
          <w:szCs w:val="20"/>
        </w:rPr>
        <w:t>i nyt layout marts 2015):</w:t>
      </w:r>
    </w:p>
    <w:p w:rsidR="0050667E" w:rsidRPr="0050667E" w:rsidRDefault="0050667E" w:rsidP="0050667E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50667E">
        <w:rPr>
          <w:rFonts w:eastAsia="Times New Roman" w:cstheme="minorHAnsi"/>
          <w:b/>
          <w:sz w:val="24"/>
          <w:szCs w:val="20"/>
        </w:rPr>
        <w:t>’afdelingens faglige profil’.</w:t>
      </w:r>
    </w:p>
    <w:p w:rsidR="0050667E" w:rsidRPr="0050667E" w:rsidRDefault="0050667E" w:rsidP="0050667E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50667E" w:rsidRPr="0050667E" w:rsidRDefault="0050667E" w:rsidP="0050667E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50667E">
        <w:rPr>
          <w:rFonts w:eastAsia="Times New Roman" w:cstheme="minorHAnsi"/>
          <w:sz w:val="24"/>
          <w:szCs w:val="20"/>
        </w:rPr>
        <w:t>Særlig beskrivelse af speciallægeuddannelsen:</w:t>
      </w:r>
    </w:p>
    <w:p w:rsidR="0050667E" w:rsidRPr="0050667E" w:rsidRDefault="0050667E" w:rsidP="0050667E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50667E">
        <w:rPr>
          <w:rFonts w:eastAsia="Times New Roman" w:cstheme="minorHAnsi"/>
          <w:sz w:val="24"/>
          <w:szCs w:val="20"/>
        </w:rPr>
        <w:t xml:space="preserve">Nordsjællands Hospital </w:t>
      </w:r>
      <w:proofErr w:type="spellStart"/>
      <w:r w:rsidRPr="0050667E">
        <w:rPr>
          <w:rFonts w:eastAsia="Times New Roman" w:cstheme="minorHAnsi"/>
          <w:sz w:val="24"/>
          <w:szCs w:val="20"/>
        </w:rPr>
        <w:t>Hillerød’s</w:t>
      </w:r>
      <w:proofErr w:type="spellEnd"/>
      <w:r w:rsidRPr="0050667E">
        <w:rPr>
          <w:rFonts w:eastAsia="Times New Roman" w:cstheme="minorHAnsi"/>
          <w:sz w:val="24"/>
          <w:szCs w:val="20"/>
        </w:rPr>
        <w:t xml:space="preserve"> hjemmeside, under ’Gynækologisk Obstetrisk afdeling’, ’uddannelse’. Link under revision – aktiveres i nyt layout marts 2015): </w:t>
      </w:r>
    </w:p>
    <w:p w:rsidR="0050667E" w:rsidRPr="0050667E" w:rsidRDefault="0050667E" w:rsidP="0050667E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50667E">
        <w:rPr>
          <w:rFonts w:eastAsia="Times New Roman" w:cstheme="minorHAnsi"/>
          <w:b/>
          <w:sz w:val="24"/>
          <w:szCs w:val="20"/>
        </w:rPr>
        <w:t>’uddannelse i rullen’</w:t>
      </w:r>
      <w:r w:rsidRPr="0050667E">
        <w:rPr>
          <w:rFonts w:eastAsia="Times New Roman" w:cstheme="minorHAnsi"/>
          <w:sz w:val="24"/>
          <w:szCs w:val="20"/>
        </w:rPr>
        <w:t xml:space="preserve"> og </w:t>
      </w:r>
    </w:p>
    <w:p w:rsidR="0050667E" w:rsidRDefault="00902D87" w:rsidP="0050667E">
      <w:pPr>
        <w:widowControl w:val="0"/>
        <w:shd w:val="clear" w:color="auto" w:fill="CCFFCC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 </w:t>
      </w:r>
      <w:r w:rsidRPr="009D242D">
        <w:rPr>
          <w:rFonts w:cstheme="minorHAnsi"/>
          <w:b/>
          <w:bCs/>
          <w:sz w:val="24"/>
          <w:szCs w:val="24"/>
        </w:rPr>
        <w:t xml:space="preserve">officielle uddannelsesprogrammer </w:t>
      </w:r>
      <w:r>
        <w:rPr>
          <w:rFonts w:cstheme="minorHAnsi"/>
          <w:b/>
          <w:bCs/>
          <w:sz w:val="24"/>
          <w:szCs w:val="24"/>
        </w:rPr>
        <w:t xml:space="preserve">og PIXI-udgaven </w:t>
      </w:r>
      <w:r w:rsidRPr="009D242D">
        <w:rPr>
          <w:rFonts w:cstheme="minorHAnsi"/>
          <w:b/>
          <w:bCs/>
          <w:sz w:val="24"/>
          <w:szCs w:val="24"/>
        </w:rPr>
        <w:t>’</w:t>
      </w:r>
      <w:proofErr w:type="spellStart"/>
      <w:r w:rsidRPr="009D242D">
        <w:rPr>
          <w:rFonts w:cstheme="minorHAnsi"/>
          <w:b/>
          <w:bCs/>
          <w:sz w:val="24"/>
          <w:szCs w:val="24"/>
        </w:rPr>
        <w:t>uddprog</w:t>
      </w:r>
      <w:proofErr w:type="spellEnd"/>
      <w:r w:rsidRPr="009D242D">
        <w:rPr>
          <w:rFonts w:cstheme="minorHAnsi"/>
          <w:b/>
          <w:bCs/>
          <w:sz w:val="24"/>
          <w:szCs w:val="24"/>
        </w:rPr>
        <w:t>-forløbsplaner’</w:t>
      </w:r>
    </w:p>
    <w:p w:rsidR="00902D87" w:rsidRPr="0050667E" w:rsidRDefault="00902D87" w:rsidP="0050667E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i/>
          <w:sz w:val="24"/>
          <w:szCs w:val="20"/>
        </w:rPr>
      </w:pPr>
    </w:p>
    <w:p w:rsidR="005D032D" w:rsidRPr="003904C9" w:rsidRDefault="005D032D" w:rsidP="005D032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6D4F8A" w:rsidRDefault="00DA1143" w:rsidP="00DA11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6D4F8A">
        <w:rPr>
          <w:rFonts w:eastAsia="Times New Roman" w:cstheme="minorHAnsi"/>
          <w:b/>
          <w:sz w:val="24"/>
          <w:szCs w:val="24"/>
          <w:lang w:eastAsia="da-DK"/>
        </w:rPr>
        <w:t>Rigshospitalets</w:t>
      </w:r>
      <w:r>
        <w:rPr>
          <w:rFonts w:eastAsia="Times New Roman" w:cstheme="minorHAnsi"/>
          <w:sz w:val="24"/>
          <w:szCs w:val="24"/>
          <w:lang w:eastAsia="da-DK"/>
        </w:rPr>
        <w:t xml:space="preserve"> hjemmeside vedr. uddann</w:t>
      </w:r>
      <w:r w:rsidR="00F31389">
        <w:rPr>
          <w:rFonts w:eastAsia="Times New Roman" w:cstheme="minorHAnsi"/>
          <w:sz w:val="24"/>
          <w:szCs w:val="24"/>
          <w:lang w:eastAsia="da-DK"/>
        </w:rPr>
        <w:t>elsen i Gynækologi og Obstetrik</w:t>
      </w:r>
      <w:r>
        <w:rPr>
          <w:rFonts w:eastAsia="Times New Roman" w:cstheme="minorHAnsi"/>
          <w:sz w:val="24"/>
          <w:szCs w:val="24"/>
          <w:lang w:eastAsia="da-DK"/>
        </w:rPr>
        <w:t>:</w:t>
      </w:r>
    </w:p>
    <w:p w:rsidR="00DA1143" w:rsidRDefault="00F31389" w:rsidP="00DA11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bookmarkStart w:id="56" w:name="_Hlk3803817"/>
      <w:r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F31389">
        <w:rPr>
          <w:rFonts w:eastAsia="Times New Roman" w:cstheme="minorHAnsi"/>
          <w:color w:val="FF0000"/>
          <w:sz w:val="24"/>
          <w:szCs w:val="24"/>
          <w:lang w:eastAsia="da-DK"/>
        </w:rPr>
        <w:t>se</w:t>
      </w:r>
      <w:r>
        <w:rPr>
          <w:rFonts w:eastAsia="Times New Roman" w:cstheme="minorHAnsi"/>
          <w:sz w:val="24"/>
          <w:szCs w:val="24"/>
          <w:lang w:eastAsia="da-DK"/>
        </w:rPr>
        <w:t xml:space="preserve"> </w:t>
      </w:r>
      <w:hyperlink r:id="rId16" w:history="1">
        <w:r w:rsidRPr="004E04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GYN-OBS uddannelse</w:t>
        </w:r>
      </w:hyperlink>
      <w:bookmarkEnd w:id="56"/>
    </w:p>
    <w:p w:rsidR="00DA1143" w:rsidRDefault="00DA1143" w:rsidP="00DA11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Det forventes inden start i vores klinikker at du har orienteret dig i hjemmesiden med specielt fokus på nedenstående</w:t>
      </w:r>
      <w:r w:rsidR="000927E2">
        <w:rPr>
          <w:rFonts w:eastAsia="Times New Roman" w:cstheme="minorHAnsi"/>
          <w:sz w:val="24"/>
          <w:szCs w:val="20"/>
        </w:rPr>
        <w:t>:</w:t>
      </w:r>
      <w:r>
        <w:rPr>
          <w:rFonts w:eastAsia="Times New Roman" w:cstheme="minorHAnsi"/>
          <w:sz w:val="24"/>
          <w:szCs w:val="20"/>
        </w:rPr>
        <w:t xml:space="preserve"> </w:t>
      </w:r>
    </w:p>
    <w:p w:rsidR="00DA1143" w:rsidRPr="00F31389" w:rsidRDefault="00DA1143" w:rsidP="00DA11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8C64EF">
        <w:rPr>
          <w:rFonts w:eastAsia="Times New Roman" w:cstheme="minorHAnsi"/>
          <w:b/>
          <w:sz w:val="24"/>
          <w:szCs w:val="24"/>
          <w:lang w:eastAsia="da-DK"/>
        </w:rPr>
        <w:t xml:space="preserve">Generel information til alle nye læger i Gynækologisk Klinik og Obstetrisk Klinik 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Formaliseret introduktion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Beskrivelse af de 3 klinikker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Introduktion til AMA (akut modtageafsnit)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Mødetider og følgevagt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Undervisning og kurser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Vagtarbejde for forvagter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Kompetencer for forvagter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Konferencer i Obstetrisk og Gynækologisk Klinik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Konferencer i Gynækologisk Klinik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Hovedvejleder - tildelingsprincip</w:t>
      </w:r>
    </w:p>
    <w:p w:rsid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Uddannelse på operationsgangen</w:t>
      </w:r>
    </w:p>
    <w:p w:rsidR="00D147AF" w:rsidRDefault="00D147AF" w:rsidP="00D147A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Stuegangsfunktionen 5032</w:t>
      </w:r>
    </w:p>
    <w:p w:rsidR="00D147AF" w:rsidRDefault="00D147AF" w:rsidP="00D147A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Tips og tricks til operationsgangen</w:t>
      </w:r>
    </w:p>
    <w:p w:rsidR="00D147AF" w:rsidRDefault="00D147AF" w:rsidP="00D147AF">
      <w:pPr>
        <w:widowControl w:val="0"/>
        <w:shd w:val="clear" w:color="auto" w:fill="D9D9D9" w:themeFill="background1" w:themeFillShade="D9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Opgaver og ansvar ved elektiv kirurgi Gynækologisk Klinik 2019</w:t>
      </w:r>
    </w:p>
    <w:p w:rsidR="00D147AF" w:rsidRPr="008C64EF" w:rsidRDefault="00E7720E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ab/>
        <w:t>Fordeling af din uddannelse imellem klinikkerne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8C64EF">
        <w:rPr>
          <w:rFonts w:eastAsia="Times New Roman" w:cstheme="minorHAnsi"/>
          <w:b/>
          <w:sz w:val="24"/>
          <w:szCs w:val="24"/>
          <w:lang w:eastAsia="da-DK"/>
        </w:rPr>
        <w:t xml:space="preserve">Information om hoveduddannelse i </w:t>
      </w:r>
      <w:proofErr w:type="spellStart"/>
      <w:r w:rsidRPr="008C64EF">
        <w:rPr>
          <w:rFonts w:eastAsia="Times New Roman" w:cstheme="minorHAnsi"/>
          <w:b/>
          <w:sz w:val="24"/>
          <w:szCs w:val="24"/>
          <w:lang w:eastAsia="da-DK"/>
        </w:rPr>
        <w:t>gyn-obs</w:t>
      </w:r>
      <w:proofErr w:type="spellEnd"/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>Kurser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U-kurser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Specialespecifikke kurser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lastRenderedPageBreak/>
        <w:tab/>
        <w:t>Obstetrisk træning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STAN/CTG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 xml:space="preserve">Fokuseret ophold 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Ultralyd i obstetrik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Ultralyd i gynækologi</w:t>
      </w:r>
    </w:p>
    <w:p w:rsidR="008C64EF" w:rsidRPr="008C64EF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  <w:t>Fertilitetsklinikken</w:t>
      </w:r>
    </w:p>
    <w:p w:rsidR="00DA1143" w:rsidRDefault="008C64EF" w:rsidP="008C64EF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8C64EF">
        <w:rPr>
          <w:rFonts w:eastAsia="Times New Roman" w:cstheme="minorHAnsi"/>
          <w:sz w:val="24"/>
          <w:szCs w:val="24"/>
          <w:lang w:eastAsia="da-DK"/>
        </w:rPr>
        <w:tab/>
      </w:r>
      <w:proofErr w:type="spellStart"/>
      <w:r w:rsidRPr="008C64EF">
        <w:rPr>
          <w:rFonts w:eastAsia="Times New Roman" w:cstheme="minorHAnsi"/>
          <w:sz w:val="24"/>
          <w:szCs w:val="24"/>
          <w:lang w:eastAsia="da-DK"/>
        </w:rPr>
        <w:t>Gyn</w:t>
      </w:r>
      <w:proofErr w:type="spellEnd"/>
      <w:r w:rsidRPr="008C64EF">
        <w:rPr>
          <w:rFonts w:eastAsia="Times New Roman" w:cstheme="minorHAnsi"/>
          <w:sz w:val="24"/>
          <w:szCs w:val="24"/>
          <w:lang w:eastAsia="da-DK"/>
        </w:rPr>
        <w:t>-onkologi</w:t>
      </w:r>
    </w:p>
    <w:p w:rsidR="008C64EF" w:rsidRPr="003904C9" w:rsidRDefault="008C64EF" w:rsidP="00DA1143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bookmarkEnd w:id="55"/>
    <w:p w:rsidR="008624CC" w:rsidRDefault="008624CC" w:rsidP="008624CC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 w:rsidRPr="00DA1143">
        <w:rPr>
          <w:rFonts w:eastAsia="Times New Roman" w:cstheme="minorHAnsi"/>
          <w:b/>
          <w:sz w:val="24"/>
          <w:szCs w:val="20"/>
        </w:rPr>
        <w:t>H2-forløb</w:t>
      </w:r>
      <w:r w:rsidRPr="00D11891">
        <w:rPr>
          <w:rFonts w:eastAsia="Times New Roman" w:cstheme="minorHAnsi"/>
          <w:sz w:val="24"/>
          <w:szCs w:val="20"/>
        </w:rPr>
        <w:t xml:space="preserve"> på </w:t>
      </w:r>
      <w:r>
        <w:rPr>
          <w:rFonts w:eastAsia="Times New Roman" w:cstheme="minorHAnsi"/>
          <w:sz w:val="24"/>
          <w:szCs w:val="20"/>
        </w:rPr>
        <w:t xml:space="preserve">Rigshospitalet: </w:t>
      </w:r>
    </w:p>
    <w:p w:rsidR="008C64EF" w:rsidRDefault="008624CC" w:rsidP="008624CC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Vagterne er bemandet med 2 forvagter og to bagvagter</w:t>
      </w:r>
      <w:r w:rsidR="008C64EF">
        <w:rPr>
          <w:rFonts w:eastAsia="Times New Roman" w:cstheme="minorHAnsi"/>
          <w:sz w:val="24"/>
          <w:szCs w:val="20"/>
        </w:rPr>
        <w:t xml:space="preserve">. </w:t>
      </w:r>
    </w:p>
    <w:p w:rsidR="008624CC" w:rsidRPr="0027421A" w:rsidRDefault="008624CC" w:rsidP="008624CC">
      <w:pPr>
        <w:widowControl w:val="0"/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0"/>
        </w:rPr>
        <w:t xml:space="preserve">Ved start på Rigshospitalet bliver H2 lægen tilknyttet enten gynækologisk eller obstetrisk klink i 3 måneder i </w:t>
      </w:r>
      <w:proofErr w:type="spellStart"/>
      <w:r>
        <w:rPr>
          <w:rFonts w:eastAsia="Times New Roman" w:cstheme="minorHAnsi"/>
          <w:sz w:val="24"/>
          <w:szCs w:val="20"/>
        </w:rPr>
        <w:t>dagtiden</w:t>
      </w:r>
      <w:proofErr w:type="spellEnd"/>
      <w:r>
        <w:rPr>
          <w:rFonts w:eastAsia="Times New Roman" w:cstheme="minorHAnsi"/>
          <w:sz w:val="24"/>
          <w:szCs w:val="20"/>
        </w:rPr>
        <w:t xml:space="preserve">. </w:t>
      </w:r>
      <w:r w:rsidRPr="0027421A">
        <w:rPr>
          <w:rFonts w:ascii="Calibri" w:eastAsia="Times New Roman" w:hAnsi="Calibri" w:cs="Times New Roman"/>
          <w:sz w:val="24"/>
          <w:szCs w:val="24"/>
          <w:lang w:eastAsia="da-DK"/>
        </w:rPr>
        <w:t xml:space="preserve">Efter 3 måneder </w:t>
      </w:r>
      <w:r>
        <w:rPr>
          <w:rFonts w:ascii="Calibri" w:eastAsia="Times New Roman" w:hAnsi="Calibri" w:cs="Times New Roman"/>
          <w:sz w:val="24"/>
          <w:szCs w:val="24"/>
          <w:lang w:eastAsia="da-DK"/>
        </w:rPr>
        <w:t>skiftes der klinik ift. dagtidsarbejdet.</w:t>
      </w:r>
    </w:p>
    <w:p w:rsidR="008624CC" w:rsidRDefault="008624CC" w:rsidP="008624CC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I de første 6 måneder har H2 lægen </w:t>
      </w:r>
      <w:r>
        <w:rPr>
          <w:rFonts w:eastAsia="Times New Roman" w:cstheme="minorHAnsi"/>
          <w:i/>
          <w:sz w:val="24"/>
          <w:szCs w:val="20"/>
        </w:rPr>
        <w:t>vagtarbejde som forvagt</w:t>
      </w:r>
      <w:r w:rsidRPr="007C779B">
        <w:rPr>
          <w:rFonts w:eastAsia="Times New Roman" w:cstheme="minorHAnsi"/>
          <w:i/>
          <w:sz w:val="24"/>
          <w:szCs w:val="20"/>
        </w:rPr>
        <w:t>2</w:t>
      </w:r>
      <w:r>
        <w:rPr>
          <w:rFonts w:eastAsia="Times New Roman" w:cstheme="minorHAnsi"/>
          <w:sz w:val="24"/>
          <w:szCs w:val="20"/>
        </w:rPr>
        <w:t xml:space="preserve"> primært allokeret til arbejdet på fødegangen. I </w:t>
      </w:r>
      <w:proofErr w:type="spellStart"/>
      <w:r>
        <w:rPr>
          <w:rFonts w:eastAsia="Times New Roman" w:cstheme="minorHAnsi"/>
          <w:sz w:val="24"/>
          <w:szCs w:val="20"/>
        </w:rPr>
        <w:t>dagtiden</w:t>
      </w:r>
      <w:proofErr w:type="spellEnd"/>
      <w:r>
        <w:rPr>
          <w:rFonts w:eastAsia="Times New Roman" w:cstheme="minorHAnsi"/>
          <w:sz w:val="24"/>
          <w:szCs w:val="20"/>
        </w:rPr>
        <w:t xml:space="preserve"> kan H2 lægen have funktion som bagvagt i den klinik, som han/hun er tilknyttet.</w:t>
      </w:r>
    </w:p>
    <w:p w:rsidR="00AC2903" w:rsidRDefault="008624CC" w:rsidP="008624CC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De sidste 6 måneder af opholdet arbejder H2 lægen som bagvagt i vagterne og der er en ligelig </w:t>
      </w:r>
    </w:p>
    <w:p w:rsidR="008624CC" w:rsidRDefault="008624CC" w:rsidP="008624CC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fordeling af ophold i de to klinikker. Det tilstræbes at der er så få klinikskift som muligt. </w:t>
      </w:r>
    </w:p>
    <w:p w:rsidR="003904C9" w:rsidRDefault="003904C9" w:rsidP="008624CC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8624CC" w:rsidRDefault="008624CC" w:rsidP="008624CC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Forløbene tilpasses efter den uddannelsessøgende opnåede kompetencer.</w:t>
      </w:r>
    </w:p>
    <w:p w:rsidR="003904C9" w:rsidRDefault="003904C9" w:rsidP="008624CC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AC2903" w:rsidRDefault="00AC2903" w:rsidP="007438F6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  <w:u w:val="single"/>
        </w:rPr>
      </w:pPr>
    </w:p>
    <w:p w:rsidR="00181CF7" w:rsidRPr="00AC2903" w:rsidRDefault="00B67A91" w:rsidP="007438F6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  <w:u w:val="single"/>
        </w:rPr>
      </w:pPr>
      <w:r w:rsidRPr="00AC2903">
        <w:rPr>
          <w:rFonts w:eastAsia="Times New Roman" w:cstheme="minorHAnsi"/>
          <w:color w:val="000000" w:themeColor="text1"/>
          <w:sz w:val="24"/>
          <w:szCs w:val="20"/>
          <w:u w:val="single"/>
        </w:rPr>
        <w:t>Faste konferencer på afdelingen:</w:t>
      </w:r>
    </w:p>
    <w:p w:rsidR="00B67A91" w:rsidRDefault="00B67A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b/>
          <w:i/>
          <w:iCs/>
          <w:sz w:val="24"/>
          <w:szCs w:val="24"/>
          <w:lang w:eastAsia="da-DK"/>
        </w:rPr>
      </w:pPr>
    </w:p>
    <w:p w:rsidR="00D11891" w:rsidRDefault="00D118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b/>
          <w:i/>
          <w:iCs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/>
          <w:i/>
          <w:iCs/>
          <w:sz w:val="24"/>
          <w:szCs w:val="24"/>
          <w:lang w:eastAsia="da-DK"/>
        </w:rPr>
        <w:t>Nordsjællands Hospital Gynækologisk-Obstetrisk afdeling</w:t>
      </w:r>
    </w:p>
    <w:p w:rsidR="00B67A91" w:rsidRPr="0004250A" w:rsidRDefault="00B67A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 xml:space="preserve">Morgen-vagt- konference </w:t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kl. 08.00 - 08.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>20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0111</w:t>
      </w:r>
    </w:p>
    <w:p w:rsidR="00B67A91" w:rsidRPr="0004250A" w:rsidRDefault="00B67A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>Gynækologisk indikations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>-</w:t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 xml:space="preserve"> og stuegangskonference </w:t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kl. 08.20 - 08.40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0111</w:t>
      </w:r>
    </w:p>
    <w:p w:rsidR="00B67A91" w:rsidRPr="0004250A" w:rsidRDefault="00B67A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 xml:space="preserve">Obstetrisk morgenkonference </w:t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kl. 08.20 - 08.40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0232</w:t>
      </w:r>
    </w:p>
    <w:p w:rsidR="00B67A91" w:rsidRDefault="00B67A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>Fælles middagskonference</w:t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 xml:space="preserve"> 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kl. 12.30 - 13.00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0111</w:t>
      </w:r>
    </w:p>
    <w:p w:rsidR="00B67A91" w:rsidRPr="0004250A" w:rsidRDefault="00B67A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 xml:space="preserve">    konference af cases og dagens 5.min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</w:p>
    <w:p w:rsidR="00B67A91" w:rsidRPr="0004250A" w:rsidRDefault="00B67A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 xml:space="preserve">Eftermiddags-vagt-konference: </w:t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kl. 15.00 - 15.24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0232</w:t>
      </w:r>
    </w:p>
    <w:p w:rsidR="00B67A91" w:rsidRDefault="00B67A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>Onsdags-undervisnings-konference</w:t>
      </w:r>
      <w:r w:rsidRPr="002B7938">
        <w:rPr>
          <w:rFonts w:ascii="Calibri" w:eastAsia="Times New Roman" w:hAnsi="Calibri" w:cs="Times New Roman"/>
          <w:iCs/>
          <w:sz w:val="24"/>
          <w:szCs w:val="24"/>
          <w:lang w:eastAsia="da-DK"/>
        </w:rPr>
        <w:t xml:space="preserve"> 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>kl. 08.1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>0</w:t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 xml:space="preserve"> – 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>08.50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0111</w:t>
      </w:r>
    </w:p>
    <w:p w:rsidR="00B67A91" w:rsidRPr="0004250A" w:rsidRDefault="00B67A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 xml:space="preserve">    </w:t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 xml:space="preserve">undtagen 2. ons = </w:t>
      </w:r>
      <w:proofErr w:type="spellStart"/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>staffmeeting</w:t>
      </w:r>
      <w:proofErr w:type="spellEnd"/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Auditoriet</w:t>
      </w:r>
    </w:p>
    <w:p w:rsidR="00B67A91" w:rsidRPr="0004250A" w:rsidRDefault="00B67A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>Reservelægeundervisning fredag</w:t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 w:rsidRPr="0004250A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kl. 08.15 - 08.4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>0</w:t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0111</w:t>
      </w:r>
    </w:p>
    <w:p w:rsidR="00B67A91" w:rsidRPr="002B7938" w:rsidRDefault="00B67A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  <w:r w:rsidRPr="002B7938">
        <w:rPr>
          <w:rFonts w:ascii="Calibri" w:eastAsia="Times New Roman" w:hAnsi="Calibri" w:cs="Times New Roman"/>
          <w:iCs/>
          <w:sz w:val="24"/>
          <w:szCs w:val="24"/>
          <w:lang w:eastAsia="da-DK"/>
        </w:rPr>
        <w:t>Patolog-konference kun 4. fredag</w:t>
      </w:r>
      <w:r w:rsidRPr="002B7938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 w:rsidRPr="002B7938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kl. 08.15 – 08.40</w:t>
      </w:r>
      <w:r w:rsidRPr="002B7938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>0111</w:t>
      </w:r>
    </w:p>
    <w:p w:rsidR="00B67A91" w:rsidRPr="002B7938" w:rsidRDefault="00B67A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  <w:r w:rsidRPr="002B7938">
        <w:rPr>
          <w:rFonts w:ascii="Calibri" w:eastAsia="Times New Roman" w:hAnsi="Calibri" w:cs="Times New Roman"/>
          <w:iCs/>
          <w:sz w:val="24"/>
          <w:szCs w:val="24"/>
          <w:lang w:eastAsia="da-DK"/>
        </w:rPr>
        <w:t>Gynækologisk teammøde</w:t>
      </w:r>
      <w:r w:rsidRPr="002B7938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torsdag ulige minus juli</w:t>
      </w:r>
      <w:r w:rsidRPr="002B7938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kl. 14.15-15.30</w:t>
      </w:r>
      <w:r w:rsidRPr="002B7938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>0111</w:t>
      </w:r>
    </w:p>
    <w:p w:rsidR="00B67A91" w:rsidRPr="002B7938" w:rsidRDefault="00B67A91" w:rsidP="00B67A91">
      <w:pPr>
        <w:shd w:val="clear" w:color="auto" w:fill="CCFFCC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  <w:r w:rsidRPr="002B7938">
        <w:rPr>
          <w:rFonts w:ascii="Calibri" w:eastAsia="Times New Roman" w:hAnsi="Calibri" w:cs="Times New Roman"/>
          <w:iCs/>
          <w:sz w:val="24"/>
          <w:szCs w:val="24"/>
          <w:lang w:eastAsia="da-DK"/>
        </w:rPr>
        <w:t>Neonatal konference</w:t>
      </w:r>
      <w:r w:rsidRPr="002B7938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kun 4. torsdag</w:t>
      </w:r>
      <w:r w:rsidRPr="002B7938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  <w:t>kl. 08.20 – 08.40</w:t>
      </w:r>
      <w:r w:rsidRPr="002B7938">
        <w:rPr>
          <w:rFonts w:ascii="Calibri" w:eastAsia="Times New Roman" w:hAnsi="Calibri" w:cs="Times New Roman"/>
          <w:iCs/>
          <w:sz w:val="24"/>
          <w:szCs w:val="24"/>
          <w:lang w:eastAsia="da-DK"/>
        </w:rPr>
        <w:tab/>
      </w: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>0111</w:t>
      </w:r>
    </w:p>
    <w:p w:rsidR="00B67A91" w:rsidRDefault="00B67A91" w:rsidP="00B67A91">
      <w:pPr>
        <w:shd w:val="clear" w:color="auto" w:fill="CCFFCC"/>
      </w:pPr>
      <w:r w:rsidRPr="002B7938">
        <w:t xml:space="preserve">Obstetrisk teammøde </w:t>
      </w:r>
      <w:r w:rsidRPr="002B7938">
        <w:tab/>
      </w:r>
      <w:r>
        <w:t>efter mail</w:t>
      </w:r>
    </w:p>
    <w:p w:rsidR="00D11891" w:rsidRDefault="00D11891" w:rsidP="00D11891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</w:rPr>
      </w:pPr>
    </w:p>
    <w:p w:rsidR="00D11891" w:rsidRDefault="00D11891" w:rsidP="00D11891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  <w:r w:rsidRPr="00DB1B63">
        <w:rPr>
          <w:rFonts w:eastAsia="Times New Roman" w:cstheme="minorHAnsi"/>
          <w:b/>
          <w:i/>
          <w:sz w:val="24"/>
          <w:szCs w:val="24"/>
        </w:rPr>
        <w:t xml:space="preserve">Faste konferencer på </w:t>
      </w:r>
      <w:r w:rsidR="00EC2F25" w:rsidRPr="00DB1B63">
        <w:rPr>
          <w:rFonts w:eastAsia="Times New Roman" w:cstheme="minorHAnsi"/>
          <w:b/>
          <w:i/>
          <w:sz w:val="24"/>
          <w:szCs w:val="24"/>
        </w:rPr>
        <w:t>Rigshospitalet</w:t>
      </w:r>
      <w:r w:rsidRPr="00DB1B63">
        <w:rPr>
          <w:rFonts w:eastAsia="Times New Roman" w:cstheme="minorHAnsi"/>
          <w:b/>
          <w:i/>
          <w:sz w:val="24"/>
          <w:szCs w:val="24"/>
        </w:rPr>
        <w:t xml:space="preserve">: </w:t>
      </w:r>
    </w:p>
    <w:p w:rsidR="00DB1B63" w:rsidRDefault="005D032D" w:rsidP="00E07838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iCs/>
          <w:color w:val="C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>Se ovenfor</w:t>
      </w:r>
      <w:r w:rsidR="008624CC">
        <w:rPr>
          <w:rFonts w:ascii="Calibri" w:eastAsia="Times New Roman" w:hAnsi="Calibri" w:cs="Times New Roman"/>
          <w:iCs/>
          <w:sz w:val="24"/>
          <w:szCs w:val="24"/>
          <w:lang w:eastAsia="da-DK"/>
        </w:rPr>
        <w:t xml:space="preserve"> </w:t>
      </w:r>
      <w:r w:rsidR="000D166C" w:rsidRPr="00F31389">
        <w:rPr>
          <w:rFonts w:eastAsia="Times New Roman" w:cstheme="minorHAnsi"/>
          <w:color w:val="FF0000"/>
          <w:sz w:val="24"/>
          <w:szCs w:val="24"/>
          <w:lang w:eastAsia="da-DK"/>
        </w:rPr>
        <w:t>se</w:t>
      </w:r>
      <w:r w:rsidR="000D166C">
        <w:rPr>
          <w:rFonts w:eastAsia="Times New Roman" w:cstheme="minorHAnsi"/>
          <w:sz w:val="24"/>
          <w:szCs w:val="24"/>
          <w:lang w:eastAsia="da-DK"/>
        </w:rPr>
        <w:t xml:space="preserve"> </w:t>
      </w:r>
      <w:hyperlink r:id="rId17" w:history="1">
        <w:r w:rsidR="000D166C" w:rsidRPr="004E04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GYN-OBS uddannelse</w:t>
        </w:r>
      </w:hyperlink>
    </w:p>
    <w:p w:rsidR="00317404" w:rsidRPr="008624CC" w:rsidRDefault="00317404" w:rsidP="00E07838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iCs/>
          <w:color w:val="C00000"/>
          <w:sz w:val="24"/>
          <w:szCs w:val="24"/>
          <w:lang w:eastAsia="da-DK"/>
        </w:rPr>
      </w:pPr>
    </w:p>
    <w:p w:rsidR="008624CC" w:rsidRDefault="008624CC" w:rsidP="00B67A91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</w:p>
    <w:p w:rsidR="00B67A91" w:rsidRPr="00AC2903" w:rsidRDefault="00B67A91" w:rsidP="00B67A91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  <w:u w:val="single"/>
        </w:rPr>
      </w:pPr>
      <w:r w:rsidRPr="00AC2903">
        <w:rPr>
          <w:rFonts w:eastAsia="Times New Roman" w:cstheme="minorHAnsi"/>
          <w:color w:val="000000" w:themeColor="text1"/>
          <w:sz w:val="24"/>
          <w:szCs w:val="20"/>
          <w:u w:val="single"/>
        </w:rPr>
        <w:t xml:space="preserve">Formaliseret undervisning på afdelingen: </w:t>
      </w:r>
    </w:p>
    <w:p w:rsidR="00B67A91" w:rsidRDefault="00B67A91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</w:p>
    <w:p w:rsidR="00D11891" w:rsidRDefault="00D11891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  <w:r>
        <w:rPr>
          <w:rFonts w:eastAsia="Times New Roman" w:cstheme="minorHAnsi"/>
          <w:color w:val="000000" w:themeColor="text1"/>
          <w:sz w:val="24"/>
          <w:szCs w:val="20"/>
        </w:rPr>
        <w:t>Nordsjællands Hospital Gynækologisk-Obstetrisk afdeling:</w:t>
      </w:r>
    </w:p>
    <w:p w:rsidR="00B67A91" w:rsidRPr="005B3EE6" w:rsidRDefault="00B67A91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0"/>
        </w:rPr>
      </w:pPr>
      <w:r w:rsidRPr="005B3EE6">
        <w:rPr>
          <w:rFonts w:eastAsia="Times New Roman" w:cstheme="minorHAnsi"/>
          <w:b/>
          <w:color w:val="000000" w:themeColor="text1"/>
          <w:sz w:val="24"/>
          <w:szCs w:val="20"/>
        </w:rPr>
        <w:t xml:space="preserve">5 min. dagligt: </w:t>
      </w:r>
    </w:p>
    <w:p w:rsidR="00B67A91" w:rsidRDefault="00B67A91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  <w:r w:rsidRPr="002B7938">
        <w:rPr>
          <w:rFonts w:eastAsia="Times New Roman" w:cstheme="minorHAnsi"/>
          <w:color w:val="000000" w:themeColor="text1"/>
          <w:sz w:val="24"/>
          <w:szCs w:val="20"/>
        </w:rPr>
        <w:lastRenderedPageBreak/>
        <w:t xml:space="preserve">Planlægges af ældste H1, der udarbejder, udsender og opsætter liste over ”5 min-holdere”, således at vedkommende altid har mindst 14 dages varsel, helst mere. Afvikles alle hverdage v. </w:t>
      </w:r>
      <w:proofErr w:type="spellStart"/>
      <w:r w:rsidRPr="002B7938">
        <w:rPr>
          <w:rFonts w:eastAsia="Times New Roman" w:cstheme="minorHAnsi"/>
          <w:color w:val="000000" w:themeColor="text1"/>
          <w:sz w:val="24"/>
          <w:szCs w:val="20"/>
        </w:rPr>
        <w:t>Middagskonf</w:t>
      </w:r>
      <w:proofErr w:type="spellEnd"/>
      <w:r w:rsidRPr="002B7938">
        <w:rPr>
          <w:rFonts w:eastAsia="Times New Roman" w:cstheme="minorHAnsi"/>
          <w:color w:val="000000" w:themeColor="text1"/>
          <w:sz w:val="24"/>
          <w:szCs w:val="20"/>
        </w:rPr>
        <w:t xml:space="preserve">.; </w:t>
      </w:r>
      <w:r>
        <w:rPr>
          <w:rFonts w:eastAsia="Times New Roman" w:cstheme="minorHAnsi"/>
          <w:color w:val="000000" w:themeColor="text1"/>
          <w:sz w:val="24"/>
          <w:szCs w:val="20"/>
        </w:rPr>
        <w:t>hvor de sidste</w:t>
      </w:r>
      <w:r w:rsidRPr="002B7938">
        <w:rPr>
          <w:rFonts w:eastAsia="Times New Roman" w:cstheme="minorHAnsi"/>
          <w:color w:val="000000" w:themeColor="text1"/>
          <w:sz w:val="24"/>
          <w:szCs w:val="20"/>
        </w:rPr>
        <w:t xml:space="preserve">10 min. </w:t>
      </w:r>
      <w:r>
        <w:rPr>
          <w:rFonts w:eastAsia="Times New Roman" w:cstheme="minorHAnsi"/>
          <w:color w:val="000000" w:themeColor="text1"/>
          <w:sz w:val="24"/>
          <w:szCs w:val="20"/>
        </w:rPr>
        <w:t xml:space="preserve">Afsættes til </w:t>
      </w:r>
      <w:r w:rsidRPr="002B7938">
        <w:rPr>
          <w:rFonts w:eastAsia="Times New Roman" w:cstheme="minorHAnsi"/>
          <w:color w:val="000000" w:themeColor="text1"/>
          <w:sz w:val="24"/>
          <w:szCs w:val="20"/>
        </w:rPr>
        <w:t xml:space="preserve">”5 min.”. </w:t>
      </w:r>
    </w:p>
    <w:p w:rsidR="00B67A91" w:rsidRPr="002B7938" w:rsidRDefault="00B67A91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</w:p>
    <w:p w:rsidR="00B67A91" w:rsidRPr="002B7938" w:rsidRDefault="00B67A91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  <w:r w:rsidRPr="005B3EE6">
        <w:rPr>
          <w:rFonts w:eastAsia="Times New Roman" w:cstheme="minorHAnsi"/>
          <w:b/>
          <w:color w:val="000000" w:themeColor="text1"/>
          <w:sz w:val="24"/>
          <w:szCs w:val="20"/>
        </w:rPr>
        <w:t>Onsdags-Undervisning</w:t>
      </w:r>
      <w:r w:rsidRPr="002B7938">
        <w:rPr>
          <w:rFonts w:eastAsia="Times New Roman" w:cstheme="minorHAnsi"/>
          <w:color w:val="000000" w:themeColor="text1"/>
          <w:sz w:val="24"/>
          <w:szCs w:val="20"/>
        </w:rPr>
        <w:t>:</w:t>
      </w:r>
    </w:p>
    <w:p w:rsidR="00B67A91" w:rsidRDefault="00B67A91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  <w:r w:rsidRPr="002B7938">
        <w:rPr>
          <w:rFonts w:eastAsia="Times New Roman" w:cstheme="minorHAnsi"/>
          <w:color w:val="000000" w:themeColor="text1"/>
          <w:sz w:val="24"/>
          <w:szCs w:val="20"/>
        </w:rPr>
        <w:t>Planlægges og koordineres af ældste H3, der udarbejder, udsender og opsætter liste over ”onsdagsundervisere”; dels via frivillige tilbud fra afdelingens læger (se nedenfor), dels via egen opsøgende virksomhed.</w:t>
      </w:r>
      <w:r>
        <w:rPr>
          <w:rFonts w:eastAsia="Times New Roman" w:cstheme="minorHAnsi"/>
          <w:color w:val="000000" w:themeColor="text1"/>
          <w:sz w:val="24"/>
          <w:szCs w:val="20"/>
        </w:rPr>
        <w:t xml:space="preserve"> </w:t>
      </w:r>
      <w:r w:rsidRPr="002B7938">
        <w:rPr>
          <w:rFonts w:eastAsia="Times New Roman" w:cstheme="minorHAnsi"/>
          <w:color w:val="000000" w:themeColor="text1"/>
          <w:sz w:val="24"/>
          <w:szCs w:val="20"/>
        </w:rPr>
        <w:t xml:space="preserve">Afvikles 1., 3. og 4. onsdag i hver måned kl. 8.10-8.40 </w:t>
      </w:r>
      <w:r>
        <w:rPr>
          <w:rFonts w:eastAsia="Times New Roman" w:cstheme="minorHAnsi"/>
          <w:color w:val="000000" w:themeColor="text1"/>
          <w:sz w:val="24"/>
          <w:szCs w:val="20"/>
        </w:rPr>
        <w:t xml:space="preserve"> </w:t>
      </w:r>
    </w:p>
    <w:p w:rsidR="00B67A91" w:rsidRDefault="00B67A91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</w:p>
    <w:p w:rsidR="00B67A91" w:rsidRPr="002B7938" w:rsidRDefault="00B67A91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  <w:r w:rsidRPr="002B7938">
        <w:rPr>
          <w:rFonts w:eastAsia="Times New Roman" w:cstheme="minorHAnsi"/>
          <w:color w:val="000000" w:themeColor="text1"/>
          <w:sz w:val="24"/>
          <w:szCs w:val="20"/>
        </w:rPr>
        <w:t xml:space="preserve">2. onsdag </w:t>
      </w:r>
      <w:proofErr w:type="spellStart"/>
      <w:r w:rsidRPr="002B7938">
        <w:rPr>
          <w:rFonts w:eastAsia="Times New Roman" w:cstheme="minorHAnsi"/>
          <w:color w:val="000000" w:themeColor="text1"/>
          <w:sz w:val="24"/>
          <w:szCs w:val="20"/>
        </w:rPr>
        <w:t>hv</w:t>
      </w:r>
      <w:proofErr w:type="spellEnd"/>
      <w:r w:rsidRPr="002B7938">
        <w:rPr>
          <w:rFonts w:eastAsia="Times New Roman" w:cstheme="minorHAnsi"/>
          <w:color w:val="000000" w:themeColor="text1"/>
          <w:sz w:val="24"/>
          <w:szCs w:val="20"/>
        </w:rPr>
        <w:t xml:space="preserve">. Måned er der </w:t>
      </w:r>
      <w:proofErr w:type="spellStart"/>
      <w:r w:rsidRPr="002B7938">
        <w:rPr>
          <w:rFonts w:eastAsia="Times New Roman" w:cstheme="minorHAnsi"/>
          <w:color w:val="000000" w:themeColor="text1"/>
          <w:sz w:val="24"/>
          <w:szCs w:val="20"/>
        </w:rPr>
        <w:t>Staffmeeting</w:t>
      </w:r>
      <w:proofErr w:type="spellEnd"/>
      <w:r w:rsidRPr="002B7938">
        <w:rPr>
          <w:rFonts w:eastAsia="Times New Roman" w:cstheme="minorHAnsi"/>
          <w:color w:val="000000" w:themeColor="text1"/>
          <w:sz w:val="24"/>
          <w:szCs w:val="20"/>
        </w:rPr>
        <w:t xml:space="preserve"> 8.15-9.00.</w:t>
      </w:r>
    </w:p>
    <w:p w:rsidR="00B67A91" w:rsidRPr="002B7938" w:rsidRDefault="00B67A91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  <w:r w:rsidRPr="002B7938">
        <w:rPr>
          <w:rFonts w:eastAsia="Times New Roman" w:cstheme="minorHAnsi"/>
          <w:color w:val="000000" w:themeColor="text1"/>
          <w:sz w:val="24"/>
          <w:szCs w:val="20"/>
        </w:rPr>
        <w:t xml:space="preserve"> </w:t>
      </w:r>
    </w:p>
    <w:p w:rsidR="00B67A91" w:rsidRPr="005B3EE6" w:rsidRDefault="00B67A91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0"/>
        </w:rPr>
      </w:pPr>
      <w:r w:rsidRPr="005B3EE6">
        <w:rPr>
          <w:rFonts w:eastAsia="Times New Roman" w:cstheme="minorHAnsi"/>
          <w:b/>
          <w:color w:val="000000" w:themeColor="text1"/>
          <w:sz w:val="24"/>
          <w:szCs w:val="20"/>
        </w:rPr>
        <w:t>Fredags - Reservelægeundervisning</w:t>
      </w:r>
    </w:p>
    <w:p w:rsidR="00B67A91" w:rsidRDefault="00B67A91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  <w:r w:rsidRPr="002B7938">
        <w:rPr>
          <w:rFonts w:eastAsia="Times New Roman" w:cstheme="minorHAnsi"/>
          <w:color w:val="000000" w:themeColor="text1"/>
          <w:sz w:val="24"/>
          <w:szCs w:val="20"/>
        </w:rPr>
        <w:t>Planlægges og koordineres af ældste introlæge, der fordeler emner for undervisning ved/af AP-, intro- og H1-læger, således at vedkommende altid har mindst 4 ugers varsel, helst mere. Speciallæge fra afdelingen kan ad hoc inviteres med som supervisor.</w:t>
      </w:r>
      <w:r>
        <w:rPr>
          <w:rFonts w:eastAsia="Times New Roman" w:cstheme="minorHAnsi"/>
          <w:color w:val="000000" w:themeColor="text1"/>
          <w:sz w:val="24"/>
          <w:szCs w:val="20"/>
        </w:rPr>
        <w:t xml:space="preserve"> </w:t>
      </w:r>
      <w:r w:rsidRPr="002B7938">
        <w:rPr>
          <w:rFonts w:eastAsia="Times New Roman" w:cstheme="minorHAnsi"/>
          <w:color w:val="000000" w:themeColor="text1"/>
          <w:sz w:val="24"/>
          <w:szCs w:val="20"/>
        </w:rPr>
        <w:t>Afvikles</w:t>
      </w:r>
      <w:r w:rsidR="00AC3C57">
        <w:rPr>
          <w:rFonts w:eastAsia="Times New Roman" w:cstheme="minorHAnsi"/>
          <w:color w:val="000000" w:themeColor="text1"/>
          <w:sz w:val="24"/>
          <w:szCs w:val="20"/>
        </w:rPr>
        <w:t xml:space="preserve"> 1., 2. og 3.</w:t>
      </w:r>
      <w:r w:rsidRPr="002B7938">
        <w:rPr>
          <w:rFonts w:eastAsia="Times New Roman" w:cstheme="minorHAnsi"/>
          <w:color w:val="000000" w:themeColor="text1"/>
          <w:sz w:val="24"/>
          <w:szCs w:val="20"/>
        </w:rPr>
        <w:t xml:space="preserve"> fr</w:t>
      </w:r>
      <w:r>
        <w:rPr>
          <w:rFonts w:eastAsia="Times New Roman" w:cstheme="minorHAnsi"/>
          <w:color w:val="000000" w:themeColor="text1"/>
          <w:sz w:val="24"/>
          <w:szCs w:val="20"/>
        </w:rPr>
        <w:t xml:space="preserve">edag i hver måned kl. 8.00-8.30. </w:t>
      </w:r>
    </w:p>
    <w:p w:rsidR="00AC2903" w:rsidRDefault="00AC2903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</w:p>
    <w:p w:rsidR="00B67A91" w:rsidRPr="00CF5AAD" w:rsidRDefault="00B67A91" w:rsidP="00B67A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  <w:r>
        <w:rPr>
          <w:rFonts w:eastAsia="Times New Roman" w:cstheme="minorHAnsi"/>
          <w:color w:val="000000" w:themeColor="text1"/>
          <w:sz w:val="24"/>
          <w:szCs w:val="20"/>
        </w:rPr>
        <w:t>Fjerde f</w:t>
      </w:r>
      <w:r w:rsidRPr="00CF5AAD">
        <w:rPr>
          <w:rFonts w:eastAsia="Times New Roman" w:cstheme="minorHAnsi"/>
          <w:color w:val="000000" w:themeColor="text1"/>
          <w:sz w:val="24"/>
          <w:szCs w:val="20"/>
        </w:rPr>
        <w:t>redag i hver måned er der patologikonference, hvorfor ingen reservelægeundervisning.</w:t>
      </w:r>
    </w:p>
    <w:p w:rsidR="00B67A91" w:rsidRPr="00360480" w:rsidRDefault="00B67A91" w:rsidP="00D11891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</w:p>
    <w:p w:rsidR="00D11891" w:rsidRDefault="00D11891" w:rsidP="00D11891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</w:rPr>
      </w:pPr>
    </w:p>
    <w:p w:rsidR="00D11891" w:rsidRDefault="00D11891" w:rsidP="00D11891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11891">
        <w:rPr>
          <w:rFonts w:eastAsia="Times New Roman" w:cstheme="minorHAnsi"/>
          <w:b/>
          <w:sz w:val="24"/>
          <w:szCs w:val="24"/>
        </w:rPr>
        <w:t xml:space="preserve">Formaliseret undervisning på </w:t>
      </w:r>
      <w:r w:rsidR="00EC2F25">
        <w:rPr>
          <w:rFonts w:eastAsia="Times New Roman" w:cstheme="minorHAnsi"/>
          <w:b/>
          <w:sz w:val="24"/>
          <w:szCs w:val="24"/>
        </w:rPr>
        <w:t>Rigshospitalet</w:t>
      </w:r>
      <w:r w:rsidRPr="00D11891">
        <w:rPr>
          <w:rFonts w:eastAsia="Times New Roman" w:cstheme="minorHAnsi"/>
          <w:b/>
          <w:sz w:val="24"/>
          <w:szCs w:val="24"/>
        </w:rPr>
        <w:t xml:space="preserve">: </w:t>
      </w:r>
    </w:p>
    <w:p w:rsidR="00D11891" w:rsidRDefault="005D032D" w:rsidP="00317404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iCs/>
          <w:color w:val="C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da-DK"/>
        </w:rPr>
        <w:t>Se ovenfor</w:t>
      </w:r>
      <w:r w:rsidR="00317404">
        <w:rPr>
          <w:rFonts w:ascii="Calibri" w:eastAsia="Times New Roman" w:hAnsi="Calibri" w:cs="Times New Roman"/>
          <w:iCs/>
          <w:sz w:val="24"/>
          <w:szCs w:val="24"/>
          <w:lang w:eastAsia="da-DK"/>
        </w:rPr>
        <w:t xml:space="preserve"> </w:t>
      </w:r>
      <w:r w:rsidR="000D166C" w:rsidRPr="00F31389">
        <w:rPr>
          <w:rFonts w:eastAsia="Times New Roman" w:cstheme="minorHAnsi"/>
          <w:color w:val="FF0000"/>
          <w:sz w:val="24"/>
          <w:szCs w:val="24"/>
          <w:lang w:eastAsia="da-DK"/>
        </w:rPr>
        <w:t>se</w:t>
      </w:r>
      <w:r w:rsidR="000D166C">
        <w:rPr>
          <w:rFonts w:eastAsia="Times New Roman" w:cstheme="minorHAnsi"/>
          <w:sz w:val="24"/>
          <w:szCs w:val="24"/>
          <w:lang w:eastAsia="da-DK"/>
        </w:rPr>
        <w:t xml:space="preserve"> </w:t>
      </w:r>
      <w:hyperlink r:id="rId18" w:history="1">
        <w:r w:rsidR="000D166C" w:rsidRPr="004E04E8">
          <w:rPr>
            <w:rStyle w:val="Hyperlink"/>
            <w:rFonts w:eastAsia="Times New Roman" w:cstheme="minorHAnsi"/>
            <w:sz w:val="24"/>
            <w:szCs w:val="24"/>
            <w:lang w:eastAsia="da-DK"/>
          </w:rPr>
          <w:t>GYN-OBS uddannelse</w:t>
        </w:r>
      </w:hyperlink>
      <w:r w:rsidR="003904C9">
        <w:rPr>
          <w:rFonts w:ascii="Calibri" w:eastAsia="Times New Roman" w:hAnsi="Calibri" w:cs="Times New Roman"/>
          <w:iCs/>
          <w:color w:val="C00000"/>
          <w:sz w:val="24"/>
          <w:szCs w:val="24"/>
          <w:lang w:eastAsia="da-DK"/>
        </w:rPr>
        <w:t xml:space="preserve"> </w:t>
      </w:r>
    </w:p>
    <w:p w:rsidR="00317404" w:rsidRDefault="00317404" w:rsidP="00317404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</w:pPr>
    </w:p>
    <w:p w:rsidR="00AC2903" w:rsidRPr="00317404" w:rsidRDefault="00AC2903" w:rsidP="00317404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da-DK"/>
        </w:rPr>
        <w:sectPr w:rsidR="00AC2903" w:rsidRPr="00317404" w:rsidSect="0034124D">
          <w:headerReference w:type="default" r:id="rId19"/>
          <w:footerReference w:type="even" r:id="rId20"/>
          <w:footerReference w:type="default" r:id="rId21"/>
          <w:footerReference w:type="first" r:id="rId2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72BD1" w:rsidRPr="00186E51" w:rsidRDefault="00C72BD1" w:rsidP="00186E51">
      <w:pPr>
        <w:pStyle w:val="Listeafsni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kern w:val="32"/>
          <w:sz w:val="32"/>
          <w:szCs w:val="32"/>
        </w:rPr>
      </w:pPr>
      <w:r w:rsidRPr="00186E51">
        <w:rPr>
          <w:rFonts w:eastAsia="Times New Roman" w:cstheme="minorHAnsi"/>
          <w:b/>
          <w:bCs/>
          <w:kern w:val="32"/>
          <w:sz w:val="32"/>
          <w:szCs w:val="32"/>
        </w:rPr>
        <w:lastRenderedPageBreak/>
        <w:t>Forløbsplan, dvs. hvor og hvornår opnås kompetencer i speciallægeuddannelsen</w:t>
      </w:r>
    </w:p>
    <w:p w:rsidR="007149EC" w:rsidRDefault="00A53884" w:rsidP="007149E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34124D">
        <w:rPr>
          <w:rFonts w:eastAsia="Times New Roman" w:cstheme="minorHAnsi"/>
          <w:sz w:val="20"/>
          <w:szCs w:val="20"/>
        </w:rPr>
        <w:t>I s</w:t>
      </w:r>
      <w:r w:rsidR="00790CC2" w:rsidRPr="0034124D">
        <w:rPr>
          <w:rFonts w:eastAsia="Times New Roman" w:cstheme="minorHAnsi"/>
          <w:sz w:val="20"/>
          <w:szCs w:val="20"/>
        </w:rPr>
        <w:t>kemaet er en oversigt over kompetencer</w:t>
      </w:r>
      <w:r w:rsidR="00AC39B3">
        <w:rPr>
          <w:rFonts w:eastAsia="Times New Roman" w:cstheme="minorHAnsi"/>
          <w:sz w:val="20"/>
          <w:szCs w:val="20"/>
        </w:rPr>
        <w:t>,</w:t>
      </w:r>
      <w:r w:rsidR="00790CC2" w:rsidRPr="0034124D">
        <w:rPr>
          <w:rFonts w:eastAsia="Times New Roman" w:cstheme="minorHAnsi"/>
          <w:sz w:val="20"/>
          <w:szCs w:val="20"/>
        </w:rPr>
        <w:t xml:space="preserve"> der skal opnås</w:t>
      </w:r>
      <w:r w:rsidR="007149EC" w:rsidRPr="0034124D">
        <w:rPr>
          <w:rFonts w:eastAsia="Times New Roman" w:cstheme="minorHAnsi"/>
          <w:sz w:val="20"/>
          <w:szCs w:val="20"/>
        </w:rPr>
        <w:t xml:space="preserve">. </w:t>
      </w:r>
      <w:r w:rsidR="00181CF7" w:rsidRPr="0034124D">
        <w:rPr>
          <w:rFonts w:eastAsia="Times New Roman" w:cstheme="minorHAnsi"/>
          <w:sz w:val="20"/>
          <w:szCs w:val="20"/>
        </w:rPr>
        <w:t xml:space="preserve">For at se </w:t>
      </w:r>
      <w:r w:rsidRPr="0034124D">
        <w:rPr>
          <w:rFonts w:eastAsia="Times New Roman" w:cstheme="minorHAnsi"/>
          <w:sz w:val="20"/>
          <w:szCs w:val="20"/>
        </w:rPr>
        <w:t xml:space="preserve">detaljer om kompetencer, </w:t>
      </w:r>
      <w:r w:rsidR="00181CF7" w:rsidRPr="0034124D">
        <w:rPr>
          <w:rFonts w:eastAsia="Times New Roman" w:cstheme="minorHAnsi"/>
          <w:sz w:val="20"/>
          <w:szCs w:val="20"/>
        </w:rPr>
        <w:t>læringsstrategi og metoder til kompetencevurdering</w:t>
      </w:r>
      <w:r w:rsidRPr="0034124D">
        <w:rPr>
          <w:rFonts w:eastAsia="Times New Roman" w:cstheme="minorHAnsi"/>
          <w:sz w:val="20"/>
          <w:szCs w:val="20"/>
        </w:rPr>
        <w:t xml:space="preserve">, se </w:t>
      </w:r>
      <w:hyperlink r:id="rId23" w:history="1">
        <w:r w:rsidRPr="0034124D">
          <w:rPr>
            <w:rStyle w:val="Hyperlink"/>
            <w:rFonts w:eastAsia="Times New Roman" w:cstheme="minorHAnsi"/>
            <w:sz w:val="20"/>
            <w:szCs w:val="20"/>
          </w:rPr>
          <w:t>målbeskrivelsen fra nov. 2013</w:t>
        </w:r>
      </w:hyperlink>
      <w:r w:rsidR="007149EC" w:rsidRPr="0034124D">
        <w:rPr>
          <w:rFonts w:eastAsia="Times New Roman" w:cstheme="minorHAnsi"/>
          <w:sz w:val="20"/>
          <w:szCs w:val="20"/>
        </w:rPr>
        <w:t xml:space="preserve">. </w:t>
      </w:r>
      <w:r w:rsidR="007438F6" w:rsidRPr="0034124D">
        <w:rPr>
          <w:rFonts w:eastAsia="Times New Roman" w:cstheme="minorHAnsi"/>
          <w:sz w:val="20"/>
          <w:szCs w:val="20"/>
        </w:rPr>
        <w:t>Den enkelte afdeling tilpasser</w:t>
      </w:r>
      <w:r w:rsidR="00181CF7" w:rsidRPr="0034124D">
        <w:rPr>
          <w:rFonts w:eastAsia="Times New Roman" w:cstheme="minorHAnsi"/>
          <w:sz w:val="20"/>
          <w:szCs w:val="20"/>
        </w:rPr>
        <w:t>,</w:t>
      </w:r>
      <w:r w:rsidRPr="0034124D">
        <w:rPr>
          <w:rFonts w:eastAsia="Times New Roman" w:cstheme="minorHAnsi"/>
          <w:sz w:val="20"/>
          <w:szCs w:val="20"/>
        </w:rPr>
        <w:t xml:space="preserve"> hvad der skal læres hvornår</w:t>
      </w:r>
      <w:r w:rsidR="00AC39B3">
        <w:rPr>
          <w:rFonts w:eastAsia="Times New Roman" w:cstheme="minorHAnsi"/>
          <w:sz w:val="20"/>
          <w:szCs w:val="20"/>
        </w:rPr>
        <w:t>,</w:t>
      </w:r>
      <w:r w:rsidRPr="0034124D">
        <w:rPr>
          <w:rFonts w:eastAsia="Times New Roman" w:cstheme="minorHAnsi"/>
          <w:sz w:val="20"/>
          <w:szCs w:val="20"/>
        </w:rPr>
        <w:t xml:space="preserve"> og v</w:t>
      </w:r>
      <w:r w:rsidR="00790CC2" w:rsidRPr="0034124D">
        <w:rPr>
          <w:rFonts w:eastAsia="Times New Roman" w:cstheme="minorHAnsi"/>
          <w:sz w:val="20"/>
          <w:szCs w:val="20"/>
        </w:rPr>
        <w:t>ed hoveduddannelsesforløb gøres dette i samarbejde mellem de afdelinger</w:t>
      </w:r>
      <w:r w:rsidR="00AC39B3">
        <w:rPr>
          <w:rFonts w:eastAsia="Times New Roman" w:cstheme="minorHAnsi"/>
          <w:sz w:val="20"/>
          <w:szCs w:val="20"/>
        </w:rPr>
        <w:t>,</w:t>
      </w:r>
      <w:r w:rsidR="00790CC2" w:rsidRPr="0034124D">
        <w:rPr>
          <w:rFonts w:eastAsia="Times New Roman" w:cstheme="minorHAnsi"/>
          <w:sz w:val="20"/>
          <w:szCs w:val="20"/>
        </w:rPr>
        <w:t xml:space="preserve"> der er involveret i hoveduddannelsesforløbet.</w:t>
      </w:r>
    </w:p>
    <w:p w:rsidR="00EC2F25" w:rsidRDefault="00EC2F25" w:rsidP="007149E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Style w:val="Tabel-Gitter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134"/>
        <w:gridCol w:w="1417"/>
        <w:gridCol w:w="1418"/>
        <w:gridCol w:w="1276"/>
        <w:gridCol w:w="992"/>
        <w:gridCol w:w="709"/>
        <w:gridCol w:w="425"/>
        <w:gridCol w:w="478"/>
        <w:gridCol w:w="478"/>
        <w:gridCol w:w="479"/>
        <w:gridCol w:w="478"/>
        <w:gridCol w:w="478"/>
        <w:gridCol w:w="479"/>
        <w:gridCol w:w="478"/>
        <w:gridCol w:w="479"/>
        <w:gridCol w:w="1701"/>
      </w:tblGrid>
      <w:tr w:rsidR="00EC2F25" w:rsidRPr="002B158D" w:rsidTr="00EC2F25">
        <w:tc>
          <w:tcPr>
            <w:tcW w:w="1951" w:type="dxa"/>
            <w:gridSpan w:val="2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lang w:eastAsia="da-DK"/>
              </w:rPr>
              <w:t>Kompetence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lang w:eastAsia="da-DK"/>
              </w:rPr>
              <w:t>lærings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lang w:eastAsia="da-DK"/>
              </w:rPr>
              <w:t>strategi</w:t>
            </w:r>
          </w:p>
        </w:tc>
        <w:tc>
          <w:tcPr>
            <w:tcW w:w="7371" w:type="dxa"/>
            <w:gridSpan w:val="7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lang w:eastAsia="da-DK"/>
              </w:rPr>
              <w:t>kompetencevurderinger</w:t>
            </w:r>
          </w:p>
        </w:tc>
        <w:tc>
          <w:tcPr>
            <w:tcW w:w="5528" w:type="dxa"/>
            <w:gridSpan w:val="9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lang w:eastAsia="da-DK"/>
              </w:rPr>
              <w:t>Forløbsplan</w:t>
            </w:r>
          </w:p>
        </w:tc>
      </w:tr>
      <w:tr w:rsidR="00EC2F25" w:rsidRPr="002B158D" w:rsidTr="00EC2F25">
        <w:tc>
          <w:tcPr>
            <w:tcW w:w="534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Alle: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klinisk arbejde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træning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Fantom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klinisk 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observation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 OSATS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operativ træning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Deloperationer 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indsamling af UL 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Casebaseret</w:t>
            </w:r>
            <w:proofErr w:type="spellEnd"/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diskussion m skriftligt oplæg med refleksion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vejleder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Mini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3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6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0-6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12-18 </w:t>
            </w: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KIR</w:t>
            </w:r>
          </w:p>
          <w:p w:rsidR="00EC2F25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6-12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2B158D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Individuelle ændringer</w:t>
            </w: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K1</w:t>
            </w:r>
          </w:p>
        </w:tc>
        <w:tc>
          <w:tcPr>
            <w:tcW w:w="1417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Akutte kirurgiske tilstande</w:t>
            </w:r>
          </w:p>
        </w:tc>
        <w:tc>
          <w:tcPr>
            <w:tcW w:w="1276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1 case m </w:t>
            </w:r>
            <w:proofErr w:type="spellStart"/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billed</w:t>
            </w:r>
            <w:proofErr w:type="spellEnd"/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-</w:t>
            </w: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diagnostik</w:t>
            </w:r>
          </w:p>
        </w:tc>
        <w:tc>
          <w:tcPr>
            <w:tcW w:w="992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K2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Cystoskopi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Ascitespunktur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ureterkateter</w:t>
            </w:r>
            <w:proofErr w:type="spellEnd"/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X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cystoskopi</w:t>
            </w:r>
            <w:proofErr w:type="spellEnd"/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K3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billeddiagnostik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K4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Organkirurgi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OSATS Assistere til relevante OP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10 appendektomi/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suturering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af tarm</w:t>
            </w: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H1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Basal kir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Selvstudier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OSATS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10 åbne/lukke abdomen</w:t>
            </w: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H2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laparoskopi</w:t>
            </w:r>
            <w:proofErr w:type="spellEnd"/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OSATS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50 operative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laparoskopier</w:t>
            </w:r>
            <w:proofErr w:type="spellEnd"/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</w:t>
            </w: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</w:t>
            </w: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H3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hysteroskopi</w:t>
            </w:r>
            <w:proofErr w:type="spellEnd"/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10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diagn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hysteroskopi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10 TCRP</w:t>
            </w: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H4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Elektrokirurgi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H5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hysterektomi</w:t>
            </w:r>
            <w:proofErr w:type="spellEnd"/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DHHD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OSATS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25 som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delop</w:t>
            </w:r>
            <w:proofErr w:type="spellEnd"/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1case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</w:t>
            </w: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</w:t>
            </w: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H6</w:t>
            </w:r>
          </w:p>
        </w:tc>
        <w:tc>
          <w:tcPr>
            <w:tcW w:w="1417" w:type="dxa"/>
            <w:shd w:val="clear" w:color="auto" w:fill="CCFFCC"/>
          </w:tcPr>
          <w:p w:rsidR="00EC2F25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Benign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AUB,mfl</w:t>
            </w:r>
            <w:proofErr w:type="spellEnd"/>
            <w:proofErr w:type="gram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K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D2772" w:rsidTr="00EC2F25">
        <w:tc>
          <w:tcPr>
            <w:tcW w:w="1951" w:type="dxa"/>
            <w:gridSpan w:val="2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lærings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strategi</w:t>
            </w:r>
          </w:p>
        </w:tc>
        <w:tc>
          <w:tcPr>
            <w:tcW w:w="7371" w:type="dxa"/>
            <w:gridSpan w:val="7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kompetencevurderinger</w:t>
            </w:r>
          </w:p>
        </w:tc>
        <w:tc>
          <w:tcPr>
            <w:tcW w:w="5528" w:type="dxa"/>
            <w:gridSpan w:val="9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Forløbsplan</w:t>
            </w:r>
          </w:p>
        </w:tc>
      </w:tr>
      <w:tr w:rsidR="00EC2F25" w:rsidRPr="002B158D" w:rsidTr="00EC2F25">
        <w:tc>
          <w:tcPr>
            <w:tcW w:w="534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Alle: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klinisk arbejde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Fantom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klinisk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observation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 OSATS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operativ 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Deloperationer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indsamling af UL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Casebaseret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diskussion m skriftligt oplæg med refleksion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vejleder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Mini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0-6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12-18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KIR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6-12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Individuelle ændringer</w:t>
            </w: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H7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Reproduktion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endokrinK</w:t>
            </w:r>
            <w:proofErr w:type="spellEnd"/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H8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Reproduktion</w:t>
            </w:r>
          </w:p>
          <w:p w:rsidR="00EC2F25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fertilitetK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H9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UL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20 uterus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20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intracavitære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20 ovarier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20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ascites</w:t>
            </w:r>
            <w:proofErr w:type="spellEnd"/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</w:t>
            </w: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H10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5E6A68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nderlivssmerter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H11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Vulvalidelser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rPr>
          <w:trHeight w:val="466"/>
        </w:trPr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H12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AUB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H13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Klimakteriet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H14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Amenore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H15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Ovariecyster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20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adnexmass</w:t>
            </w:r>
            <w:proofErr w:type="spellEnd"/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H16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Infektioner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H17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TIGRAB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Supervision af andre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</w:t>
            </w: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C9691D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C9691D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H18</w:t>
            </w:r>
          </w:p>
        </w:tc>
        <w:tc>
          <w:tcPr>
            <w:tcW w:w="1417" w:type="dxa"/>
            <w:shd w:val="clear" w:color="auto" w:fill="CCFFCC"/>
          </w:tcPr>
          <w:p w:rsidR="00EC2F25" w:rsidRPr="00C9691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C9691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infertilitet</w:t>
            </w:r>
            <w:proofErr w:type="spellEnd"/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eriode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5E6A68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5E6A68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H19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Incest</w:t>
            </w:r>
          </w:p>
          <w:p w:rsidR="00EC2F25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D2772" w:rsidTr="00EC2F25">
        <w:tc>
          <w:tcPr>
            <w:tcW w:w="1951" w:type="dxa"/>
            <w:gridSpan w:val="2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lærings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strategi</w:t>
            </w:r>
          </w:p>
        </w:tc>
        <w:tc>
          <w:tcPr>
            <w:tcW w:w="7371" w:type="dxa"/>
            <w:gridSpan w:val="7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kompetencevurderinger</w:t>
            </w:r>
          </w:p>
        </w:tc>
        <w:tc>
          <w:tcPr>
            <w:tcW w:w="5528" w:type="dxa"/>
            <w:gridSpan w:val="9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Forløbsplan</w:t>
            </w:r>
          </w:p>
        </w:tc>
      </w:tr>
      <w:tr w:rsidR="00EC2F25" w:rsidRPr="002B158D" w:rsidTr="00EC2F25">
        <w:tc>
          <w:tcPr>
            <w:tcW w:w="534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Alle: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klinisk arbejde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Fantom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klinisk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observation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 OSATS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operativ 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Deloperationer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indsamling af UL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Casebaseret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diskussion m skriftligt oplæg med refleksion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vejleder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Mini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0-6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12-18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KIR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6-12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Individuelle ændringer</w:t>
            </w: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H20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Urogyn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K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H21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Urogyn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sygd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H22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Urogyn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OP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OSATS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10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cystocele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10rectocele/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perineoplastik</w:t>
            </w:r>
            <w:proofErr w:type="spellEnd"/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H23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Onkogyn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K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H24</w:t>
            </w:r>
          </w:p>
        </w:tc>
        <w:tc>
          <w:tcPr>
            <w:tcW w:w="1417" w:type="dxa"/>
            <w:shd w:val="clear" w:color="auto" w:fill="CCFFCC"/>
          </w:tcPr>
          <w:p w:rsidR="00EC2F25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Præcancroser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olposkopi</w:t>
            </w:r>
            <w:proofErr w:type="spellEnd"/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15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conisatio</w:t>
            </w:r>
            <w:proofErr w:type="spellEnd"/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H25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Gyn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cancer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eriode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gram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1,</w:t>
            </w:r>
            <w:r w:rsidRPr="00442E58">
              <w:rPr>
                <w:rFonts w:ascii="Arial Narrow" w:eastAsia="Times New Roman" w:hAnsi="Arial Narrow" w:cstheme="minorHAnsi"/>
                <w:sz w:val="14"/>
                <w:szCs w:val="14"/>
                <w:lang w:eastAsia="da-DK"/>
              </w:rPr>
              <w:t>svær</w:t>
            </w:r>
            <w:proofErr w:type="gramEnd"/>
            <w:r w:rsidRPr="00442E58">
              <w:rPr>
                <w:rFonts w:ascii="Arial Narrow" w:eastAsia="Times New Roman" w:hAnsi="Arial Narrow" w:cstheme="minorHAnsi"/>
                <w:sz w:val="14"/>
                <w:szCs w:val="14"/>
                <w:lang w:eastAsia="da-DK"/>
              </w:rPr>
              <w:t xml:space="preserve"> samtale</w:t>
            </w: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H26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Palliation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H27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Genetisk cancer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H28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Føtalmedicin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H29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Antepartal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H30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Intrapartal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H31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Obst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 UL væksthæmning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periode</w:t>
            </w: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CTG/STAN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25 vægtestimater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25 AFI/dybeste sø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 xml:space="preserve">25 flow i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a.umb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.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25 BPD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25 FL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lastRenderedPageBreak/>
              <w:t>25 AO</w:t>
            </w:r>
          </w:p>
          <w:p w:rsidR="00EC2F25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25 OFD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D2772" w:rsidTr="00EC2F25">
        <w:tc>
          <w:tcPr>
            <w:tcW w:w="1951" w:type="dxa"/>
            <w:gridSpan w:val="2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lærings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strategi</w:t>
            </w:r>
          </w:p>
        </w:tc>
        <w:tc>
          <w:tcPr>
            <w:tcW w:w="7371" w:type="dxa"/>
            <w:gridSpan w:val="7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kompetencevurderinger</w:t>
            </w:r>
          </w:p>
        </w:tc>
        <w:tc>
          <w:tcPr>
            <w:tcW w:w="5528" w:type="dxa"/>
            <w:gridSpan w:val="9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Forløbsplan</w:t>
            </w:r>
          </w:p>
        </w:tc>
      </w:tr>
      <w:tr w:rsidR="00EC2F25" w:rsidRPr="002B158D" w:rsidTr="00EC2F25">
        <w:tc>
          <w:tcPr>
            <w:tcW w:w="534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Alle: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klinisk arbejde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Fantom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klinisk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observation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 OSATS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operativ 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Deloperationer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indsamling af UL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Casebaseret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diskussion m skriftligt oplæg med refleksion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vejleder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Mini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0-6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12-18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KIR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6-12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Individuelle ændringer</w:t>
            </w: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H32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Prænatal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diagn</w:t>
            </w:r>
            <w:proofErr w:type="spellEnd"/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periode</w:t>
            </w: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H33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Svangreomsorg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2 cases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C71A31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H34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Grav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kompl</w:t>
            </w:r>
            <w:proofErr w:type="spellEnd"/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Øve supervision af andre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1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svangreamb</w:t>
            </w:r>
            <w:proofErr w:type="spellEnd"/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H35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Foetus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mors senabort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H36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præterm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Periode UL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25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cervix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, heraf 10 afkortede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rPr>
          <w:trHeight w:val="661"/>
        </w:trPr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H37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Blødning 3.trimester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H38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Præeklampsi</w:t>
            </w:r>
            <w:proofErr w:type="spellEnd"/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H39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Igangsætning</w:t>
            </w:r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H40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Kompl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vag fødsel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2 cases m CTG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H41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Underkrop</w:t>
            </w:r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antom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H42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gemelli</w:t>
            </w:r>
            <w:proofErr w:type="spellEnd"/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Teamtræning fantom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5 forløb</w:t>
            </w: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H43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sectio</w:t>
            </w:r>
            <w:proofErr w:type="spellEnd"/>
          </w:p>
        </w:tc>
        <w:tc>
          <w:tcPr>
            <w:tcW w:w="1276" w:type="dxa"/>
            <w:shd w:val="clear" w:color="auto" w:fill="CCFFCC"/>
          </w:tcPr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T</w:t>
            </w:r>
            <w:r w:rsidR="00EC2F25"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eamtræning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OSATS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med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kompl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+gr 1+2</w:t>
            </w: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H44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sphincter</w:t>
            </w:r>
            <w:proofErr w:type="spellEnd"/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Sutur-</w:t>
            </w: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lastRenderedPageBreak/>
              <w:t xml:space="preserve">Checkliste 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lastRenderedPageBreak/>
              <w:t>Antal?</w:t>
            </w: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H45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Postpartum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blødning</w:t>
            </w:r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T</w:t>
            </w:r>
            <w:r w:rsidR="00EC2F25"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eamtræning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Manuel placenta-fjernelse</w:t>
            </w: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D2772" w:rsidTr="00EC2F25">
        <w:tc>
          <w:tcPr>
            <w:tcW w:w="1951" w:type="dxa"/>
            <w:gridSpan w:val="2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lærings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strategi</w:t>
            </w:r>
          </w:p>
        </w:tc>
        <w:tc>
          <w:tcPr>
            <w:tcW w:w="7371" w:type="dxa"/>
            <w:gridSpan w:val="7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kompetencevurderinger</w:t>
            </w:r>
          </w:p>
        </w:tc>
        <w:tc>
          <w:tcPr>
            <w:tcW w:w="5528" w:type="dxa"/>
            <w:gridSpan w:val="9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Forløbsplan</w:t>
            </w:r>
          </w:p>
        </w:tc>
      </w:tr>
      <w:tr w:rsidR="00EC2F25" w:rsidRPr="002B158D" w:rsidTr="00EC2F25">
        <w:tc>
          <w:tcPr>
            <w:tcW w:w="534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Alle: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klinisk arbejde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Fantom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klinisk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observation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 OSATS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operativ 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Deloperationer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indsamling af UL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Casebaseret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diskussion m skriftligt oplæg med refleksion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vejleder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Mini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0-6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12-18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KIR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6-12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Individuelle ændringer</w:t>
            </w: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H46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Neonatal genoplivning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Kursus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H47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Puerperiet</w:t>
            </w:r>
            <w:proofErr w:type="spellEnd"/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 case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H48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Kommunikation 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Konferencer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Superviseret teamarbejde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H49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Kommunikation skriftligt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-info-</w:t>
            </w: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1, audit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H50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Samarbejde</w:t>
            </w:r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B63887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H51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 xml:space="preserve">Lederrollen i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komplexe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 xml:space="preserve"> situationer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0F529D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</w:t>
            </w:r>
            <w:r w:rsidR="00EC2F25"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eamtræning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B63887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rPr>
          <w:trHeight w:val="845"/>
        </w:trPr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H52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Planlægning - prioritering i dagligt arbejde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H53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lovgivning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Deltage i visitation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H54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Kvalitets</w:t>
            </w:r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sikring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e-learning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drg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-kodning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DHHD,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NIP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 audit af praksis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H55</w:t>
            </w:r>
          </w:p>
        </w:tc>
        <w:tc>
          <w:tcPr>
            <w:tcW w:w="1417" w:type="dxa"/>
            <w:shd w:val="clear" w:color="auto" w:fill="CCFFCC"/>
          </w:tcPr>
          <w:p w:rsidR="00EC2F25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Sundhedsfremme, screening</w:t>
            </w:r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rPr>
          <w:trHeight w:val="898"/>
        </w:trPr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lastRenderedPageBreak/>
              <w:t>H56</w:t>
            </w:r>
          </w:p>
        </w:tc>
        <w:tc>
          <w:tcPr>
            <w:tcW w:w="1417" w:type="dxa"/>
            <w:shd w:val="clear" w:color="auto" w:fill="CCFFCC"/>
          </w:tcPr>
          <w:p w:rsidR="00DB1B63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Sundhedsfremme, </w:t>
            </w:r>
          </w:p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arb miljø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Deltage i relevante lægemøder</w:t>
            </w:r>
          </w:p>
          <w:p w:rsidR="00EC2F25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B63887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highlight w:val="darkGray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D2772" w:rsidTr="00EC2F25">
        <w:tc>
          <w:tcPr>
            <w:tcW w:w="1951" w:type="dxa"/>
            <w:gridSpan w:val="2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lærings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strategi</w:t>
            </w:r>
          </w:p>
        </w:tc>
        <w:tc>
          <w:tcPr>
            <w:tcW w:w="7371" w:type="dxa"/>
            <w:gridSpan w:val="7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kompetencevurderinger</w:t>
            </w:r>
          </w:p>
        </w:tc>
        <w:tc>
          <w:tcPr>
            <w:tcW w:w="5528" w:type="dxa"/>
            <w:gridSpan w:val="9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lang w:eastAsia="da-DK"/>
              </w:rPr>
              <w:t>Forløbsplan</w:t>
            </w:r>
          </w:p>
        </w:tc>
      </w:tr>
      <w:tr w:rsidR="00EC2F25" w:rsidRPr="002B158D" w:rsidTr="00EC2F25">
        <w:tc>
          <w:tcPr>
            <w:tcW w:w="534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Alle: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Superviseret klinisk arbejde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Færdigheds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Fantom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LapSIM</w:t>
            </w:r>
            <w:proofErr w:type="spellEnd"/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E-learning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klinisk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observation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checkliste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OSAVE OSATS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operativ træning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 xml:space="preserve">Deloperationer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checkliste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Struktureret indsamling af UL 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Casebaseret</w:t>
            </w:r>
            <w:proofErr w:type="spellEnd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 diskussion m skriftligt oplæg med refleksion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vejleder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Mini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CEX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0-6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H1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12-18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KIR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6-12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8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0-6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479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H3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 xml:space="preserve">6-12 </w:t>
            </w:r>
            <w:proofErr w:type="spellStart"/>
            <w:r w:rsidRPr="00442E58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da-DK"/>
              </w:rPr>
              <w:t>mdr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Individuelle ændringer</w:t>
            </w: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H57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Teori om evidensbaseret praksis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  <w:t>Konferencer guidelinegrupper patientforløb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6"/>
                <w:szCs w:val="16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H58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Evidensbaseret praksis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 xml:space="preserve">Konferencer </w:t>
            </w:r>
            <w:proofErr w:type="spellStart"/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teammmøder</w:t>
            </w:r>
            <w:proofErr w:type="spellEnd"/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H59</w:t>
            </w: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Uddannelse og formidling</w:t>
            </w: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Undervise andre vejlederrolle</w:t>
            </w:r>
          </w:p>
        </w:tc>
        <w:tc>
          <w:tcPr>
            <w:tcW w:w="1134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Struktureret feedback på oplæg</w:t>
            </w: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442E58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shd w:val="clear" w:color="auto" w:fill="CCFFCC"/>
          </w:tcPr>
          <w:p w:rsidR="00EC2F25" w:rsidRPr="00442E58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H60</w:t>
            </w:r>
          </w:p>
        </w:tc>
        <w:tc>
          <w:tcPr>
            <w:tcW w:w="1417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Ansvar for egen læring</w:t>
            </w:r>
          </w:p>
        </w:tc>
        <w:tc>
          <w:tcPr>
            <w:tcW w:w="1276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Være opsøgende på egen kliniske praksis</w:t>
            </w:r>
          </w:p>
        </w:tc>
        <w:tc>
          <w:tcPr>
            <w:tcW w:w="141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 audit</w:t>
            </w:r>
          </w:p>
        </w:tc>
        <w:tc>
          <w:tcPr>
            <w:tcW w:w="709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H61</w:t>
            </w:r>
          </w:p>
        </w:tc>
        <w:tc>
          <w:tcPr>
            <w:tcW w:w="1417" w:type="dxa"/>
            <w:shd w:val="clear" w:color="auto" w:fill="CCFFCC"/>
          </w:tcPr>
          <w:p w:rsidR="00EC2F25" w:rsidRPr="002B158D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proofErr w:type="gramStart"/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Professionel individ</w:t>
            </w:r>
            <w:proofErr w:type="gramEnd"/>
          </w:p>
        </w:tc>
        <w:tc>
          <w:tcPr>
            <w:tcW w:w="1276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supervision</w:t>
            </w:r>
          </w:p>
        </w:tc>
        <w:tc>
          <w:tcPr>
            <w:tcW w:w="1417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  <w:tr w:rsidR="00EC2F25" w:rsidRPr="002B158D" w:rsidTr="00C71A31">
        <w:tc>
          <w:tcPr>
            <w:tcW w:w="534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18"/>
                <w:szCs w:val="18"/>
                <w:lang w:eastAsia="da-DK"/>
              </w:rPr>
              <w:t>H62</w:t>
            </w:r>
          </w:p>
        </w:tc>
        <w:tc>
          <w:tcPr>
            <w:tcW w:w="1417" w:type="dxa"/>
            <w:shd w:val="clear" w:color="auto" w:fill="CCFFCC"/>
          </w:tcPr>
          <w:p w:rsidR="00EC2F25" w:rsidRPr="002B158D" w:rsidRDefault="00EC2F25" w:rsidP="000B1C62">
            <w:pPr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Professionel organisation</w:t>
            </w:r>
          </w:p>
        </w:tc>
        <w:tc>
          <w:tcPr>
            <w:tcW w:w="1276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supervision</w:t>
            </w:r>
          </w:p>
        </w:tc>
        <w:tc>
          <w:tcPr>
            <w:tcW w:w="1417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992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709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 w:rsidRPr="002B158D"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(x)</w:t>
            </w: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79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1701" w:type="dxa"/>
            <w:shd w:val="clear" w:color="auto" w:fill="CCFFCC"/>
          </w:tcPr>
          <w:p w:rsidR="00EC2F25" w:rsidRPr="002B158D" w:rsidRDefault="00EC2F25" w:rsidP="000B1C62">
            <w:pPr>
              <w:rPr>
                <w:rFonts w:ascii="Arial Narrow" w:eastAsia="Times New Roman" w:hAnsi="Arial Narrow" w:cstheme="minorHAnsi"/>
                <w:sz w:val="20"/>
                <w:szCs w:val="20"/>
                <w:lang w:eastAsia="da-DK"/>
              </w:rPr>
            </w:pPr>
          </w:p>
        </w:tc>
      </w:tr>
    </w:tbl>
    <w:p w:rsidR="00EC2F25" w:rsidRDefault="00EC2F25" w:rsidP="007149E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149EC" w:rsidRPr="0034124D" w:rsidRDefault="007149EC" w:rsidP="007149EC">
      <w:pPr>
        <w:widowControl w:val="0"/>
        <w:spacing w:after="0" w:line="240" w:lineRule="auto"/>
        <w:rPr>
          <w:rFonts w:eastAsia="Times New Roman" w:cstheme="minorHAnsi"/>
          <w:sz w:val="18"/>
          <w:lang w:eastAsia="da-DK"/>
        </w:rPr>
      </w:pPr>
    </w:p>
    <w:p w:rsidR="00CD0663" w:rsidRDefault="00CD066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  <w:sectPr w:rsidR="00CD0663" w:rsidSect="00CD066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90CC2" w:rsidRPr="0034124D" w:rsidRDefault="00790CC2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C72BD1" w:rsidRPr="0034124D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7" w:name="_Toc403725469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Læringsmetoder og metoder til kompetencevurderingsmetoder</w:t>
      </w:r>
      <w:bookmarkEnd w:id="57"/>
    </w:p>
    <w:p w:rsidR="000D52A6" w:rsidRPr="0034124D" w:rsidRDefault="000D52A6" w:rsidP="007438F6">
      <w:pPr>
        <w:keepNext/>
        <w:widowControl w:val="0"/>
        <w:spacing w:after="0" w:line="240" w:lineRule="auto"/>
        <w:outlineLvl w:val="1"/>
        <w:rPr>
          <w:rFonts w:eastAsia="Times New Roman" w:cstheme="minorHAnsi"/>
          <w:b/>
          <w:bCs/>
          <w:iCs/>
          <w:sz w:val="28"/>
          <w:szCs w:val="28"/>
        </w:rPr>
      </w:pPr>
    </w:p>
    <w:p w:rsidR="00A53884" w:rsidRPr="0034124D" w:rsidRDefault="00A53884" w:rsidP="00A966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color w:val="000000"/>
          <w:sz w:val="24"/>
          <w:szCs w:val="24"/>
        </w:rPr>
        <w:t xml:space="preserve">Se de valgte </w:t>
      </w:r>
      <w:hyperlink r:id="rId24" w:history="1">
        <w:r w:rsidRPr="0034124D">
          <w:rPr>
            <w:rStyle w:val="Hyperlink"/>
            <w:rFonts w:cstheme="minorHAnsi"/>
            <w:sz w:val="24"/>
            <w:szCs w:val="24"/>
          </w:rPr>
          <w:t>m</w:t>
        </w:r>
        <w:r w:rsidR="00C72BD1" w:rsidRPr="0034124D">
          <w:rPr>
            <w:rStyle w:val="Hyperlink"/>
            <w:rFonts w:cstheme="minorHAnsi"/>
            <w:sz w:val="24"/>
            <w:szCs w:val="24"/>
          </w:rPr>
          <w:t>etoder til kompetencevurdering</w:t>
        </w:r>
      </w:hyperlink>
      <w:r w:rsidRPr="0034124D">
        <w:rPr>
          <w:rFonts w:cstheme="minorHAnsi"/>
          <w:color w:val="000000"/>
          <w:sz w:val="24"/>
          <w:szCs w:val="24"/>
        </w:rPr>
        <w:t xml:space="preserve"> i gynækologi og obstetrik</w:t>
      </w:r>
      <w:r w:rsidR="00C72BD1" w:rsidRPr="0034124D">
        <w:rPr>
          <w:rFonts w:cstheme="minorHAnsi"/>
          <w:color w:val="000000"/>
          <w:sz w:val="24"/>
          <w:szCs w:val="24"/>
        </w:rPr>
        <w:t xml:space="preserve"> </w:t>
      </w:r>
    </w:p>
    <w:p w:rsidR="00A53884" w:rsidRPr="0034124D" w:rsidRDefault="00A53884" w:rsidP="00A538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124D">
        <w:rPr>
          <w:rFonts w:cstheme="minorHAnsi"/>
          <w:color w:val="000000"/>
          <w:sz w:val="24"/>
          <w:szCs w:val="24"/>
        </w:rPr>
        <w:t>Link til de enkelte metoder til kompetencevurdering:</w:t>
      </w:r>
    </w:p>
    <w:p w:rsidR="00D53906" w:rsidRPr="0034124D" w:rsidRDefault="002852BB" w:rsidP="00A5388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66FF"/>
          <w:sz w:val="24"/>
          <w:szCs w:val="24"/>
          <w:lang w:eastAsia="da-DK"/>
        </w:rPr>
      </w:pPr>
      <w:hyperlink r:id="rId25" w:history="1">
        <w:r w:rsidR="00A53884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OSAUS</w:t>
        </w:r>
      </w:hyperlink>
      <w:r w:rsidR="00A53884"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6" w:history="1">
        <w:r w:rsidR="00A53884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OSALS</w:t>
        </w:r>
      </w:hyperlink>
      <w:r w:rsidR="00A53884"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7" w:history="1">
        <w:r w:rsidR="00A53884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OSATS</w:t>
        </w:r>
      </w:hyperlink>
      <w:r w:rsidR="00A53884"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8" w:history="1">
        <w:r w:rsidR="00D53906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OSAVE</w:t>
        </w:r>
      </w:hyperlink>
    </w:p>
    <w:p w:rsidR="00A53884" w:rsidRPr="0034124D" w:rsidRDefault="002852BB" w:rsidP="00A538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FF"/>
          <w:sz w:val="24"/>
          <w:szCs w:val="24"/>
        </w:rPr>
      </w:pPr>
      <w:hyperlink r:id="rId29" w:history="1">
        <w:r w:rsidR="00A53884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Mini-CEX (okt. 2014)</w:t>
        </w:r>
      </w:hyperlink>
    </w:p>
    <w:p w:rsidR="00A53884" w:rsidRPr="0034124D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66FF"/>
          <w:sz w:val="24"/>
          <w:szCs w:val="24"/>
          <w:lang w:eastAsia="da-DK"/>
        </w:rPr>
      </w:pPr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360°-evaluering: </w:t>
      </w:r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br/>
      </w:r>
      <w:r w:rsidRPr="0034124D">
        <w:rPr>
          <w:rFonts w:eastAsia="Times New Roman" w:cstheme="minorHAnsi"/>
          <w:color w:val="0066FF"/>
          <w:sz w:val="24"/>
          <w:szCs w:val="24"/>
          <w:lang w:eastAsia="da-DK"/>
        </w:rPr>
        <w:t>– </w:t>
      </w:r>
      <w:hyperlink r:id="rId30" w:history="1">
        <w:r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Spørgeramme</w:t>
        </w:r>
      </w:hyperlink>
      <w:r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  <w:t>– </w:t>
      </w:r>
      <w:hyperlink r:id="rId31" w:history="1">
        <w:r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Vejledning</w:t>
        </w:r>
      </w:hyperlink>
    </w:p>
    <w:p w:rsidR="00A53884" w:rsidRPr="0034124D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proofErr w:type="spellStart"/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t>Casebaseret</w:t>
      </w:r>
      <w:proofErr w:type="spellEnd"/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refleksion – UNDER UDARBEJDELSE</w:t>
      </w:r>
    </w:p>
    <w:p w:rsidR="00A53884" w:rsidRPr="0034124D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 w:rsidRPr="0034124D">
        <w:rPr>
          <w:rFonts w:eastAsia="Times New Roman" w:cstheme="minorHAnsi"/>
          <w:color w:val="000000" w:themeColor="text1"/>
          <w:sz w:val="24"/>
          <w:szCs w:val="24"/>
          <w:lang w:eastAsia="da-DK"/>
        </w:rPr>
        <w:t>Audit – UNDER UDARBEJDELSE</w:t>
      </w:r>
    </w:p>
    <w:p w:rsidR="00D53906" w:rsidRPr="0034124D" w:rsidRDefault="00D53906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66FF"/>
          <w:sz w:val="24"/>
          <w:szCs w:val="24"/>
          <w:bdr w:val="none" w:sz="0" w:space="0" w:color="auto" w:frame="1"/>
          <w:lang w:eastAsia="da-DK"/>
        </w:rPr>
      </w:pPr>
    </w:p>
    <w:p w:rsidR="00A53884" w:rsidRPr="0034124D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66FF"/>
          <w:sz w:val="24"/>
          <w:szCs w:val="24"/>
          <w:lang w:eastAsia="da-DK"/>
        </w:rPr>
      </w:pPr>
      <w:r w:rsidRPr="00AC39B3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>Supplerende læsning</w:t>
      </w:r>
      <w:r w:rsidRPr="00AC39B3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br/>
      </w:r>
      <w:hyperlink r:id="rId32" w:history="1">
        <w:r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Kompetencevurderingsmetoder –</w:t>
        </w:r>
        <w:r w:rsidR="00D53906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 </w:t>
        </w:r>
        <w:r w:rsidR="00203631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en oversigt. </w:t>
        </w:r>
        <w:r w:rsidR="00D53906"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Sundhedsstyrelsen </w:t>
        </w:r>
        <w:r w:rsidRPr="0034124D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2013</w:t>
        </w:r>
      </w:hyperlink>
      <w:r w:rsidRPr="0034124D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33" w:history="1">
        <w:r w:rsidR="00D53906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De </w:t>
        </w:r>
        <w:r w:rsidR="00203631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>syv</w:t>
        </w:r>
        <w:r w:rsidR="00D53906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 lægeroller</w:t>
        </w:r>
        <w:r w:rsidR="00203631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. </w:t>
        </w:r>
        <w:r w:rsidR="00D53906" w:rsidRPr="0034124D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>Sundhedsstyrelsen 2013</w:t>
        </w:r>
      </w:hyperlink>
      <w:r w:rsidR="00D53906" w:rsidRPr="0034124D">
        <w:rPr>
          <w:rFonts w:eastAsia="Times New Roman" w:cstheme="minorHAnsi"/>
          <w:color w:val="0066FF"/>
          <w:sz w:val="24"/>
          <w:szCs w:val="24"/>
          <w:lang w:eastAsia="da-DK"/>
        </w:rPr>
        <w:t xml:space="preserve"> </w:t>
      </w:r>
    </w:p>
    <w:p w:rsidR="00CE78AB" w:rsidRPr="0034124D" w:rsidRDefault="00CE78AB" w:rsidP="00A9664F">
      <w:pPr>
        <w:autoSpaceDE w:val="0"/>
        <w:autoSpaceDN w:val="0"/>
        <w:adjustRightInd w:val="0"/>
        <w:spacing w:after="0" w:line="240" w:lineRule="auto"/>
        <w:rPr>
          <w:rFonts w:cstheme="minorHAnsi"/>
          <w:color w:val="3399FF"/>
        </w:rPr>
      </w:pPr>
    </w:p>
    <w:p w:rsidR="00D11891" w:rsidRPr="00D11891" w:rsidRDefault="00D11891" w:rsidP="00D11891">
      <w:pPr>
        <w:shd w:val="clear" w:color="auto" w:fill="CCFFCC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shd w:val="clear" w:color="auto" w:fill="CCFFCC"/>
        </w:rPr>
      </w:pPr>
    </w:p>
    <w:p w:rsidR="00D11891" w:rsidRPr="00D11891" w:rsidRDefault="00D11891" w:rsidP="00D11891">
      <w:pPr>
        <w:shd w:val="clear" w:color="auto" w:fill="CCFFCC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shd w:val="clear" w:color="auto" w:fill="CCFFCC"/>
        </w:rPr>
      </w:pPr>
      <w:r w:rsidRPr="00D11891">
        <w:rPr>
          <w:rFonts w:cstheme="minorHAnsi"/>
          <w:i/>
          <w:sz w:val="24"/>
          <w:szCs w:val="24"/>
          <w:shd w:val="clear" w:color="auto" w:fill="CCFFCC"/>
        </w:rPr>
        <w:t xml:space="preserve">Lommehæfte til løbende kvittering for opnåede kompetencer i klinikken fås ved start i afdelingen, kan ses på logbog.net. </w:t>
      </w:r>
    </w:p>
    <w:p w:rsidR="00D11891" w:rsidRPr="00D11891" w:rsidRDefault="00D11891" w:rsidP="00D11891">
      <w:pPr>
        <w:shd w:val="clear" w:color="auto" w:fill="CCFFCC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shd w:val="clear" w:color="auto" w:fill="B6DDE8" w:themeFill="accent5" w:themeFillTint="66"/>
        </w:rPr>
      </w:pPr>
    </w:p>
    <w:p w:rsidR="00C72BD1" w:rsidRPr="0034124D" w:rsidRDefault="00C72BD1" w:rsidP="00653032">
      <w:pPr>
        <w:keepNext/>
        <w:widowControl w:val="0"/>
        <w:spacing w:after="0" w:line="240" w:lineRule="auto"/>
        <w:outlineLvl w:val="1"/>
        <w:rPr>
          <w:rFonts w:eastAsia="Times New Roman" w:cstheme="minorHAnsi"/>
          <w:bCs/>
          <w:i/>
          <w:iCs/>
          <w:color w:val="FF0000"/>
          <w:sz w:val="24"/>
          <w:szCs w:val="24"/>
        </w:rPr>
      </w:pPr>
    </w:p>
    <w:p w:rsidR="00C72BD1" w:rsidRPr="0034124D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8" w:name="_Toc403725470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Obligatoriske kurser og forskningstræning</w:t>
      </w:r>
      <w:bookmarkEnd w:id="58"/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bCs/>
          <w:sz w:val="24"/>
          <w:szCs w:val="20"/>
          <w:lang w:eastAsia="da-DK"/>
        </w:rPr>
      </w:pPr>
    </w:p>
    <w:p w:rsidR="000D52A6" w:rsidRPr="00AC39B3" w:rsidRDefault="000D52A6" w:rsidP="007438F6">
      <w:pPr>
        <w:widowControl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C39B3">
        <w:rPr>
          <w:rFonts w:eastAsia="Times New Roman" w:cstheme="minorHAnsi"/>
          <w:b/>
          <w:bCs/>
          <w:sz w:val="24"/>
          <w:szCs w:val="24"/>
        </w:rPr>
        <w:t>Kurser i hoveduddannelsen</w:t>
      </w:r>
    </w:p>
    <w:p w:rsidR="00AA61A5" w:rsidRDefault="00AA61A5" w:rsidP="007438F6">
      <w:pPr>
        <w:widowControl w:val="0"/>
        <w:spacing w:after="0" w:line="240" w:lineRule="auto"/>
        <w:rPr>
          <w:rStyle w:val="Hyperlink"/>
          <w:rFonts w:eastAsia="Times New Roman" w:cstheme="minorHAnsi"/>
          <w:bCs/>
          <w:sz w:val="24"/>
          <w:szCs w:val="24"/>
        </w:rPr>
      </w:pPr>
    </w:p>
    <w:p w:rsidR="00D147AF" w:rsidRPr="00D147AF" w:rsidRDefault="002852BB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  <w:u w:val="single"/>
        </w:rPr>
      </w:pPr>
      <w:hyperlink r:id="rId34" w:history="1">
        <w:r w:rsidR="00D147AF" w:rsidRPr="00D147AF">
          <w:rPr>
            <w:rStyle w:val="Hyperlink"/>
            <w:rFonts w:eastAsia="Times New Roman" w:cstheme="minorHAnsi"/>
            <w:sz w:val="24"/>
            <w:szCs w:val="20"/>
          </w:rPr>
          <w:t>Oversigt over fælles kurser og forskningstræning for H-læger øst</w:t>
        </w:r>
      </w:hyperlink>
    </w:p>
    <w:p w:rsidR="00D147AF" w:rsidRDefault="00D147AF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b/>
          <w:highlight w:val="cyan"/>
          <w:lang w:eastAsia="da-DK"/>
        </w:rPr>
      </w:pPr>
      <w:r w:rsidRPr="00CD0663">
        <w:rPr>
          <w:rFonts w:eastAsia="Times New Roman" w:cstheme="minorHAnsi"/>
          <w:b/>
          <w:highlight w:val="cyan"/>
          <w:lang w:eastAsia="da-DK"/>
        </w:rPr>
        <w:t>KURSUSOVERSIGT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b/>
          <w:highlight w:val="cyan"/>
          <w:lang w:eastAsia="da-DK"/>
        </w:rPr>
      </w:pP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b/>
          <w:i/>
          <w:lang w:eastAsia="da-DK"/>
        </w:rPr>
      </w:pPr>
      <w:r w:rsidRPr="00CD0663">
        <w:rPr>
          <w:rFonts w:eastAsia="Times New Roman" w:cstheme="minorHAnsi"/>
          <w:b/>
          <w:i/>
          <w:lang w:eastAsia="da-DK"/>
        </w:rPr>
        <w:t>Obligatoriske teoretiske og praktiske kurser indenfor specialet i H-forløbet: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cstheme="minorHAnsi"/>
        </w:rPr>
      </w:pPr>
      <w:r w:rsidRPr="00CD0663">
        <w:rPr>
          <w:rFonts w:eastAsia="Times New Roman" w:cstheme="minorHAnsi"/>
          <w:i/>
          <w:u w:val="single"/>
          <w:lang w:eastAsia="da-DK"/>
        </w:rPr>
        <w:t>Specialespecifikke kurser:</w:t>
      </w:r>
      <w:r w:rsidRPr="00CD0663">
        <w:rPr>
          <w:rFonts w:eastAsia="Times New Roman" w:cstheme="minorHAnsi"/>
          <w:b/>
          <w:lang w:eastAsia="da-DK"/>
        </w:rPr>
        <w:t xml:space="preserve"> </w:t>
      </w:r>
      <w:r w:rsidRPr="00CD0663">
        <w:rPr>
          <w:rFonts w:eastAsia="Times New Roman" w:cstheme="minorHAnsi"/>
          <w:lang w:eastAsia="da-DK"/>
        </w:rPr>
        <w:t xml:space="preserve">9 </w:t>
      </w:r>
      <w:proofErr w:type="spellStart"/>
      <w:r w:rsidRPr="00CD0663">
        <w:rPr>
          <w:rFonts w:eastAsia="Times New Roman" w:cstheme="minorHAnsi"/>
          <w:lang w:eastAsia="da-DK"/>
        </w:rPr>
        <w:t>stk</w:t>
      </w:r>
      <w:proofErr w:type="spellEnd"/>
      <w:r w:rsidRPr="00CD0663">
        <w:rPr>
          <w:rFonts w:eastAsia="Times New Roman" w:cstheme="minorHAnsi"/>
          <w:lang w:eastAsia="da-DK"/>
        </w:rPr>
        <w:t xml:space="preserve"> af 2 – 4 dages varighed samt et færdighedskursus i operativ gynækologi på 5 dage. </w:t>
      </w:r>
      <w:r w:rsidRPr="00CD0663">
        <w:rPr>
          <w:rFonts w:cstheme="minorHAnsi"/>
        </w:rPr>
        <w:t xml:space="preserve">Disse får du til sendt en plan over af hovedkursuslederen, og skal ikke tilmelde dig aktivt. Hensigten er at alle U-kurser skal afvikles i løbet af de første 18 </w:t>
      </w:r>
      <w:proofErr w:type="spellStart"/>
      <w:r w:rsidRPr="00CD0663">
        <w:rPr>
          <w:rFonts w:cstheme="minorHAnsi"/>
        </w:rPr>
        <w:t>mdr</w:t>
      </w:r>
      <w:proofErr w:type="spellEnd"/>
      <w:r w:rsidRPr="00CD0663">
        <w:rPr>
          <w:rFonts w:cstheme="minorHAnsi"/>
        </w:rPr>
        <w:t xml:space="preserve"> (=H1</w:t>
      </w:r>
      <w:proofErr w:type="gramStart"/>
      <w:r w:rsidRPr="00CD0663">
        <w:rPr>
          <w:rFonts w:cstheme="minorHAnsi"/>
        </w:rPr>
        <w:t>forløbet )</w:t>
      </w:r>
      <w:proofErr w:type="gramEnd"/>
      <w:r w:rsidRPr="00CD0663">
        <w:rPr>
          <w:rFonts w:cstheme="minorHAnsi"/>
        </w:rPr>
        <w:t xml:space="preserve"> for oktober holdet, og i løbet af de første 24 </w:t>
      </w:r>
      <w:proofErr w:type="spellStart"/>
      <w:r w:rsidRPr="00CD0663">
        <w:rPr>
          <w:rFonts w:cstheme="minorHAnsi"/>
        </w:rPr>
        <w:t>mdr</w:t>
      </w:r>
      <w:proofErr w:type="spellEnd"/>
      <w:r w:rsidRPr="00CD0663">
        <w:rPr>
          <w:rFonts w:cstheme="minorHAnsi"/>
        </w:rPr>
        <w:t xml:space="preserve"> for april holdet.  </w:t>
      </w:r>
      <w:proofErr w:type="spellStart"/>
      <w:r w:rsidRPr="00CD0663">
        <w:rPr>
          <w:rFonts w:cstheme="minorHAnsi"/>
        </w:rPr>
        <w:t>Dvs</w:t>
      </w:r>
      <w:proofErr w:type="spellEnd"/>
      <w:r w:rsidRPr="00CD0663">
        <w:rPr>
          <w:rFonts w:cstheme="minorHAnsi"/>
        </w:rPr>
        <w:t xml:space="preserve"> der er forskelle mellem kursernes forløb for hoveduddannelseslæger, der starter i april og i oktober.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lang w:eastAsia="da-DK"/>
        </w:rPr>
      </w:pPr>
      <w:r w:rsidRPr="00CD0663">
        <w:rPr>
          <w:rFonts w:eastAsia="Times New Roman" w:cstheme="minorHAnsi"/>
          <w:lang w:eastAsia="da-DK"/>
        </w:rPr>
        <w:t>Kronologisk oversigt: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lang w:eastAsia="da-DK"/>
        </w:rPr>
      </w:pPr>
      <w:r w:rsidRPr="00CD0663">
        <w:rPr>
          <w:rFonts w:eastAsia="Times New Roman" w:cstheme="minorHAnsi"/>
          <w:lang w:eastAsia="da-DK"/>
        </w:rPr>
        <w:t xml:space="preserve">REPRODUKTIONSMEDICIN – fertilitetsudredning, </w:t>
      </w:r>
      <w:proofErr w:type="spellStart"/>
      <w:r w:rsidRPr="00CD0663">
        <w:rPr>
          <w:rFonts w:eastAsia="Times New Roman" w:cstheme="minorHAnsi"/>
          <w:lang w:eastAsia="da-DK"/>
        </w:rPr>
        <w:t>beh</w:t>
      </w:r>
      <w:proofErr w:type="spellEnd"/>
      <w:r w:rsidRPr="00CD0663">
        <w:rPr>
          <w:rFonts w:eastAsia="Times New Roman" w:cstheme="minorHAnsi"/>
          <w:lang w:eastAsia="da-DK"/>
        </w:rPr>
        <w:t xml:space="preserve">. og rådgivning </w:t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bCs/>
          <w:lang w:eastAsia="da-DK"/>
        </w:rPr>
        <w:t>Tidspunkt:</w:t>
      </w:r>
      <w:r w:rsidRPr="00CD0663">
        <w:rPr>
          <w:rFonts w:eastAsia="Times New Roman" w:cstheme="minorHAnsi"/>
          <w:lang w:eastAsia="da-DK"/>
        </w:rPr>
        <w:t xml:space="preserve"> (uge 5)</w:t>
      </w:r>
      <w:r w:rsidRPr="00CD0663">
        <w:rPr>
          <w:rFonts w:eastAsia="Times New Roman" w:cstheme="minorHAnsi"/>
          <w:bCs/>
          <w:lang w:eastAsia="da-DK"/>
        </w:rPr>
        <w:br/>
      </w:r>
      <w:r w:rsidRPr="00CD0663">
        <w:rPr>
          <w:rFonts w:eastAsia="Times New Roman" w:cstheme="minorHAnsi"/>
          <w:lang w:eastAsia="da-DK"/>
        </w:rPr>
        <w:t>UROGYNÆKOLOGI</w:t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bCs/>
          <w:lang w:eastAsia="da-DK"/>
        </w:rPr>
        <w:t>Tidspunkt:</w:t>
      </w:r>
      <w:r w:rsidRPr="00CD0663">
        <w:rPr>
          <w:rFonts w:eastAsia="Times New Roman" w:cstheme="minorHAnsi"/>
          <w:lang w:eastAsia="da-DK"/>
        </w:rPr>
        <w:t xml:space="preserve"> (uge 15) </w:t>
      </w:r>
      <w:r w:rsidRPr="00CD0663">
        <w:rPr>
          <w:rFonts w:eastAsia="Times New Roman" w:cstheme="minorHAnsi"/>
          <w:lang w:eastAsia="da-DK"/>
        </w:rPr>
        <w:br/>
        <w:t>BENIGN GYNÆKOLOGI</w:t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bCs/>
          <w:lang w:eastAsia="da-DK"/>
        </w:rPr>
        <w:t>Tidspunkt:</w:t>
      </w:r>
      <w:r w:rsidRPr="00CD0663">
        <w:rPr>
          <w:rFonts w:eastAsia="Times New Roman" w:cstheme="minorHAnsi"/>
          <w:lang w:eastAsia="da-DK"/>
        </w:rPr>
        <w:t xml:space="preserve"> (uge 21)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lang w:eastAsia="da-DK"/>
        </w:rPr>
      </w:pPr>
      <w:r w:rsidRPr="00CD0663">
        <w:rPr>
          <w:rFonts w:eastAsia="Times New Roman" w:cstheme="minorHAnsi"/>
          <w:lang w:eastAsia="da-DK"/>
        </w:rPr>
        <w:t xml:space="preserve">GYNÆKOLOGISK ENDOKRINOLOGI </w:t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  <w:t xml:space="preserve">Tidspunkt; (uge 23) </w:t>
      </w:r>
      <w:r w:rsidRPr="00CD0663">
        <w:rPr>
          <w:rFonts w:eastAsia="Times New Roman" w:cstheme="minorHAnsi"/>
          <w:lang w:eastAsia="da-DK"/>
        </w:rPr>
        <w:br/>
        <w:t>FØTALMEDICIN</w:t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bCs/>
          <w:lang w:eastAsia="da-DK"/>
        </w:rPr>
        <w:t>Tidspunkt:</w:t>
      </w:r>
      <w:r w:rsidRPr="00CD0663">
        <w:rPr>
          <w:rFonts w:eastAsia="Times New Roman" w:cstheme="minorHAnsi"/>
          <w:lang w:eastAsia="da-DK"/>
        </w:rPr>
        <w:t xml:space="preserve"> (uge 44) </w:t>
      </w:r>
      <w:r w:rsidRPr="00CD0663">
        <w:rPr>
          <w:rFonts w:eastAsia="Times New Roman" w:cstheme="minorHAnsi"/>
          <w:lang w:eastAsia="da-DK"/>
        </w:rPr>
        <w:br/>
        <w:t>ONKOLOGISK GYNÆKOLOGI</w:t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bCs/>
          <w:lang w:eastAsia="da-DK"/>
        </w:rPr>
        <w:t>Tidspunkt:</w:t>
      </w:r>
      <w:r w:rsidRPr="00CD0663">
        <w:rPr>
          <w:rFonts w:eastAsia="Times New Roman" w:cstheme="minorHAnsi"/>
          <w:lang w:eastAsia="da-DK"/>
        </w:rPr>
        <w:t xml:space="preserve"> (uge 45)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lang w:eastAsia="da-DK"/>
        </w:rPr>
      </w:pPr>
      <w:r w:rsidRPr="00CD0663">
        <w:rPr>
          <w:rFonts w:eastAsia="Times New Roman" w:cstheme="minorHAnsi"/>
          <w:lang w:eastAsia="da-DK"/>
        </w:rPr>
        <w:t>ANTEPARTAL OBSTETRIK</w:t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bCs/>
          <w:lang w:eastAsia="da-DK"/>
        </w:rPr>
        <w:t>Tidspunkt:</w:t>
      </w:r>
      <w:r w:rsidRPr="00CD0663">
        <w:rPr>
          <w:rFonts w:eastAsia="Times New Roman" w:cstheme="minorHAnsi"/>
          <w:lang w:eastAsia="da-DK"/>
        </w:rPr>
        <w:t xml:space="preserve"> (uge 48).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lang w:eastAsia="da-DK"/>
        </w:rPr>
      </w:pPr>
      <w:r w:rsidRPr="00CD0663">
        <w:rPr>
          <w:rFonts w:eastAsia="Times New Roman" w:cstheme="minorHAnsi"/>
          <w:lang w:eastAsia="da-DK"/>
        </w:rPr>
        <w:t>INTRAPARTAL OBSTETRIK</w:t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bCs/>
          <w:lang w:eastAsia="da-DK"/>
        </w:rPr>
        <w:t>Tidspunkt:</w:t>
      </w:r>
      <w:r w:rsidRPr="00CD0663">
        <w:rPr>
          <w:rFonts w:eastAsia="Times New Roman" w:cstheme="minorHAnsi"/>
          <w:lang w:eastAsia="da-DK"/>
        </w:rPr>
        <w:t xml:space="preserve"> (uge 50).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lang w:eastAsia="da-DK"/>
        </w:rPr>
      </w:pPr>
      <w:r w:rsidRPr="00CD0663">
        <w:rPr>
          <w:rFonts w:eastAsia="Times New Roman" w:cstheme="minorHAnsi"/>
          <w:lang w:eastAsia="da-DK"/>
        </w:rPr>
        <w:lastRenderedPageBreak/>
        <w:t>KOMMUNIKATION OG INFORMATION a/b</w:t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  <w:t>Tidspunkt (hold a, uge 24) (hold b, uge 49)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lang w:eastAsia="da-DK"/>
        </w:rPr>
      </w:pPr>
      <w:r w:rsidRPr="00CD0663">
        <w:rPr>
          <w:rFonts w:eastAsia="Times New Roman" w:cstheme="minorHAnsi"/>
          <w:lang w:eastAsia="da-DK"/>
        </w:rPr>
        <w:t>OPERATIV GYNÆKOLOGI a/b</w:t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lang w:eastAsia="da-DK"/>
        </w:rPr>
        <w:tab/>
      </w:r>
      <w:r w:rsidRPr="00CD0663">
        <w:rPr>
          <w:rFonts w:eastAsia="Times New Roman" w:cstheme="minorHAnsi"/>
          <w:bCs/>
          <w:lang w:eastAsia="da-DK"/>
        </w:rPr>
        <w:t>Tidspunkt:</w:t>
      </w:r>
      <w:r w:rsidRPr="00CD0663">
        <w:rPr>
          <w:rFonts w:eastAsia="Times New Roman" w:cstheme="minorHAnsi"/>
          <w:lang w:eastAsia="da-DK"/>
        </w:rPr>
        <w:t xml:space="preserve"> (a, uge 11) (b, uge 34) 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b/>
          <w:lang w:eastAsia="da-DK"/>
        </w:rPr>
      </w:pP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cstheme="minorHAnsi"/>
        </w:rPr>
      </w:pPr>
      <w:r w:rsidRPr="00CD0663">
        <w:rPr>
          <w:rFonts w:eastAsia="Times New Roman" w:cstheme="minorHAnsi"/>
          <w:i/>
          <w:u w:val="single"/>
          <w:lang w:eastAsia="da-DK"/>
        </w:rPr>
        <w:t>Forskningstræningsmodul (20 dage)</w:t>
      </w:r>
      <w:r w:rsidRPr="00CD0663">
        <w:rPr>
          <w:rFonts w:eastAsia="Times New Roman" w:cstheme="minorHAnsi"/>
          <w:b/>
          <w:lang w:eastAsia="da-DK"/>
        </w:rPr>
        <w:t xml:space="preserve"> </w:t>
      </w:r>
      <w:r w:rsidRPr="00CD0663">
        <w:rPr>
          <w:rFonts w:cstheme="minorHAnsi"/>
        </w:rPr>
        <w:t xml:space="preserve">for læger der ikke har akademisk grad som </w:t>
      </w:r>
      <w:proofErr w:type="gramStart"/>
      <w:r w:rsidRPr="00CD0663">
        <w:rPr>
          <w:rFonts w:cstheme="minorHAnsi"/>
        </w:rPr>
        <w:t>ph.d</w:t>
      </w:r>
      <w:proofErr w:type="gramEnd"/>
      <w:r w:rsidRPr="00CD0663">
        <w:rPr>
          <w:rFonts w:cstheme="minorHAnsi"/>
        </w:rPr>
        <w:t xml:space="preserve"> eller disputats. Se detaljer </w:t>
      </w:r>
      <w:hyperlink r:id="rId35" w:history="1">
        <w:r w:rsidRPr="00CD0663">
          <w:rPr>
            <w:rFonts w:cstheme="minorHAnsi"/>
            <w:color w:val="0000FF"/>
            <w:u w:val="single"/>
          </w:rPr>
          <w:t>http://dsog.dk/wp/uddannelse/forskningstraening/</w:t>
        </w:r>
      </w:hyperlink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cstheme="minorHAnsi"/>
        </w:rPr>
      </w:pPr>
      <w:r w:rsidRPr="00CD0663">
        <w:rPr>
          <w:rFonts w:cstheme="minorHAnsi"/>
        </w:rPr>
        <w:t xml:space="preserve">Forskningstræning består af et basiskursus og 3 </w:t>
      </w:r>
      <w:proofErr w:type="spellStart"/>
      <w:r w:rsidRPr="00CD0663">
        <w:rPr>
          <w:rFonts w:cstheme="minorHAnsi"/>
        </w:rPr>
        <w:t>specialepecifikke</w:t>
      </w:r>
      <w:proofErr w:type="spellEnd"/>
      <w:r w:rsidRPr="00CD0663">
        <w:rPr>
          <w:rFonts w:cstheme="minorHAnsi"/>
        </w:rPr>
        <w:t xml:space="preserve"> forskningstræningskurser, et projekt og en evalueringsdag. Her er en øst vejledning om forsknings træning </w:t>
      </w:r>
      <w:hyperlink r:id="rId36" w:history="1">
        <w:r w:rsidRPr="00CD0663">
          <w:rPr>
            <w:rFonts w:cstheme="minorHAnsi"/>
            <w:color w:val="0000FF"/>
            <w:u w:val="single"/>
          </w:rPr>
          <w:t>http://www.dsog.dk/files/forskningstraening/dok%209%20%20Opgaver%20oest%20kursist%20041011%20(2).pdf</w:t>
        </w:r>
      </w:hyperlink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b/>
          <w:lang w:eastAsia="da-DK"/>
        </w:rPr>
      </w:pPr>
      <w:r w:rsidRPr="00CD0663">
        <w:rPr>
          <w:rFonts w:eastAsia="Times New Roman" w:cstheme="minorHAnsi"/>
          <w:iCs/>
          <w:lang w:eastAsia="da-DK"/>
        </w:rPr>
        <w:t xml:space="preserve">Planlæg projektet i H1-tiden, kurser i H2-tiden, og projektskrivning/evaluering i H3-tiden – </w:t>
      </w:r>
      <w:r w:rsidRPr="00CD0663">
        <w:rPr>
          <w:rFonts w:eastAsia="Times New Roman" w:cstheme="minorHAnsi"/>
          <w:iCs/>
          <w:color w:val="008000"/>
          <w:u w:val="single"/>
          <w:lang w:eastAsia="da-DK"/>
        </w:rPr>
        <w:t>se hjemmesidens dokument 9</w:t>
      </w:r>
      <w:r w:rsidRPr="00CD0663">
        <w:rPr>
          <w:rFonts w:eastAsia="Times New Roman" w:cstheme="minorHAnsi"/>
          <w:iCs/>
          <w:color w:val="00B050"/>
          <w:lang w:eastAsia="da-DK"/>
        </w:rPr>
        <w:t xml:space="preserve"> </w:t>
      </w:r>
      <w:r w:rsidRPr="00CD0663">
        <w:rPr>
          <w:rFonts w:eastAsia="Times New Roman" w:cstheme="minorHAnsi"/>
          <w:iCs/>
          <w:lang w:eastAsia="da-DK"/>
        </w:rPr>
        <w:t xml:space="preserve">under uddannelse og forskningstræning  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lang w:eastAsia="da-DK"/>
        </w:rPr>
      </w:pPr>
      <w:r w:rsidRPr="00CD0663">
        <w:rPr>
          <w:rFonts w:eastAsia="Times New Roman" w:cstheme="minorHAnsi"/>
          <w:b/>
          <w:lang w:eastAsia="da-DK"/>
        </w:rPr>
        <w:t>Basiskurset</w:t>
      </w:r>
      <w:r w:rsidRPr="00CD0663">
        <w:rPr>
          <w:rFonts w:eastAsia="Times New Roman" w:cstheme="minorHAnsi"/>
          <w:lang w:eastAsia="da-DK"/>
        </w:rPr>
        <w:t xml:space="preserve"> – ses på </w:t>
      </w:r>
      <w:hyperlink r:id="rId37" w:history="1">
        <w:r w:rsidRPr="00CD0663">
          <w:rPr>
            <w:rFonts w:cstheme="minorHAnsi"/>
            <w:color w:val="0000FF"/>
            <w:u w:val="single"/>
          </w:rPr>
          <w:t>http://www.laegeuddannelsen.dk/forside/kursus-og-forskningstraening/forskningstraening.html</w:t>
        </w:r>
      </w:hyperlink>
      <w:r w:rsidRPr="00CD0663">
        <w:rPr>
          <w:rFonts w:eastAsia="Times New Roman" w:cstheme="minorHAnsi"/>
          <w:lang w:eastAsia="da-DK"/>
        </w:rPr>
        <w:t xml:space="preserve"> 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lang w:eastAsia="da-DK"/>
        </w:rPr>
      </w:pPr>
      <w:r w:rsidRPr="00CD0663">
        <w:rPr>
          <w:rFonts w:cstheme="minorHAnsi"/>
        </w:rPr>
        <w:t>Du skal tilmelde dig aktivt til det kursus. Der er ventetid på ca. 6-12 måneder. C</w:t>
      </w:r>
      <w:r w:rsidRPr="00CD0663">
        <w:rPr>
          <w:rFonts w:eastAsia="Times New Roman" w:cstheme="minorHAnsi"/>
          <w:lang w:eastAsia="da-DK"/>
        </w:rPr>
        <w:t xml:space="preserve">entral tilmelding via videreuddannelsessekretariatet Birgitte Rønn </w:t>
      </w:r>
      <w:hyperlink r:id="rId38" w:history="1">
        <w:r w:rsidRPr="00CD0663">
          <w:rPr>
            <w:rFonts w:eastAsia="Times New Roman" w:cstheme="minorHAnsi"/>
            <w:color w:val="0000FF"/>
            <w:u w:val="single"/>
          </w:rPr>
          <w:t>birgitte.roenn@regionh.dk</w:t>
        </w:r>
      </w:hyperlink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i/>
          <w:iCs/>
          <w:lang w:eastAsia="da-DK"/>
        </w:rPr>
      </w:pPr>
      <w:r w:rsidRPr="00CD0663">
        <w:rPr>
          <w:rFonts w:eastAsia="Times New Roman" w:cstheme="minorHAnsi"/>
          <w:b/>
          <w:lang w:eastAsia="da-DK"/>
        </w:rPr>
        <w:t>Tre specialespecifikke kurser</w:t>
      </w:r>
      <w:r w:rsidRPr="00CD0663">
        <w:rPr>
          <w:rFonts w:eastAsia="Times New Roman" w:cstheme="minorHAnsi"/>
          <w:lang w:eastAsia="da-DK"/>
        </w:rPr>
        <w:t xml:space="preserve"> </w:t>
      </w:r>
      <w:r w:rsidRPr="00CD0663">
        <w:rPr>
          <w:rFonts w:cstheme="minorHAnsi"/>
        </w:rPr>
        <w:t xml:space="preserve">som du også skal tilmelde dig aktivt til forskningstrænings-hovedkursuslederen.  Se </w:t>
      </w:r>
      <w:hyperlink r:id="rId39" w:history="1">
        <w:r w:rsidRPr="00CD0663">
          <w:rPr>
            <w:rFonts w:cstheme="minorHAnsi"/>
            <w:color w:val="0000FF"/>
            <w:u w:val="single"/>
          </w:rPr>
          <w:t>www.dsog.dk</w:t>
        </w:r>
      </w:hyperlink>
      <w:r w:rsidRPr="00CD0663">
        <w:rPr>
          <w:rFonts w:cstheme="minorHAnsi"/>
        </w:rPr>
        <w:t xml:space="preserve"> under uddannelse og under forsknings træning. T</w:t>
      </w:r>
      <w:r w:rsidRPr="00CD0663">
        <w:rPr>
          <w:rFonts w:eastAsia="Times New Roman" w:cstheme="minorHAnsi"/>
          <w:lang w:eastAsia="da-DK"/>
        </w:rPr>
        <w:t xml:space="preserve">ilmelding via Anne Mette Lykkebo </w:t>
      </w:r>
      <w:hyperlink r:id="rId40" w:history="1">
        <w:r w:rsidRPr="00CD0663">
          <w:rPr>
            <w:rFonts w:eastAsia="Times New Roman" w:cstheme="minorHAnsi"/>
            <w:iCs/>
            <w:color w:val="0000FF"/>
            <w:u w:val="single"/>
            <w:lang w:eastAsia="da-DK"/>
          </w:rPr>
          <w:t>awl@dadlnet.dk</w:t>
        </w:r>
      </w:hyperlink>
      <w:r w:rsidRPr="00CD0663">
        <w:rPr>
          <w:rFonts w:eastAsia="Times New Roman" w:cstheme="minorHAnsi"/>
          <w:iCs/>
          <w:color w:val="0000FF"/>
          <w:u w:val="single"/>
          <w:lang w:eastAsia="da-DK"/>
        </w:rPr>
        <w:t xml:space="preserve"> </w:t>
      </w:r>
      <w:r w:rsidRPr="00CD0663">
        <w:rPr>
          <w:rFonts w:cstheme="minorHAnsi"/>
        </w:rPr>
        <w:t>De specialespecifikke forskningstræningskurser afvikles kun én gang om året i efterår- vinter.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cstheme="minorHAnsi"/>
        </w:rPr>
      </w:pP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cstheme="minorHAnsi"/>
        </w:rPr>
      </w:pPr>
      <w:r w:rsidRPr="00CD0663">
        <w:rPr>
          <w:rFonts w:eastAsia="Times New Roman" w:cstheme="minorHAnsi"/>
          <w:i/>
          <w:u w:val="single"/>
          <w:lang w:eastAsia="da-DK"/>
        </w:rPr>
        <w:t>Sundhedsvæsenets Organisation og Ledelse:</w:t>
      </w:r>
      <w:r w:rsidRPr="00CD0663">
        <w:rPr>
          <w:rFonts w:eastAsia="Times New Roman" w:cstheme="minorHAnsi"/>
          <w:lang w:eastAsia="da-DK"/>
        </w:rPr>
        <w:t xml:space="preserve"> </w:t>
      </w:r>
      <w:r w:rsidRPr="00CD0663">
        <w:rPr>
          <w:rFonts w:cstheme="minorHAnsi"/>
        </w:rPr>
        <w:t xml:space="preserve">Som et led af hoveduddannelsen skal du gennemføre tre SOL kurser (2+3+4dage). Disse var tidligere kendt som LAS kurser. Bemærk at de, der har gennemført LAS 1 i introduktionsstillingen, skal ikke deltage i SOL 1 i hoveduddannelsen. Du skal tilmelde dig aktivt centralt: 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cstheme="minorHAnsi"/>
          <w:sz w:val="20"/>
          <w:szCs w:val="20"/>
        </w:rPr>
      </w:pPr>
      <w:r w:rsidRPr="00CD0663">
        <w:rPr>
          <w:rFonts w:cstheme="minorHAnsi"/>
          <w:b/>
        </w:rPr>
        <w:t xml:space="preserve">Man tilmelder sig SOL 1 og 3 regionalt :  </w:t>
      </w:r>
      <w:r w:rsidRPr="00CD0663">
        <w:rPr>
          <w:rFonts w:cstheme="minorHAnsi"/>
        </w:rPr>
        <w:t xml:space="preserve">Der er typisk 6 </w:t>
      </w:r>
      <w:proofErr w:type="spellStart"/>
      <w:r w:rsidRPr="00CD0663">
        <w:rPr>
          <w:rFonts w:cstheme="minorHAnsi"/>
        </w:rPr>
        <w:t>mdrs</w:t>
      </w:r>
      <w:proofErr w:type="spellEnd"/>
      <w:r w:rsidRPr="00CD0663">
        <w:rPr>
          <w:rFonts w:cstheme="minorHAnsi"/>
        </w:rPr>
        <w:t xml:space="preserve"> ventetid på SOL1 og 3 </w:t>
      </w:r>
      <w:proofErr w:type="spellStart"/>
      <w:r w:rsidRPr="00CD0663">
        <w:rPr>
          <w:rFonts w:cstheme="minorHAnsi"/>
        </w:rPr>
        <w:t>mdrs</w:t>
      </w:r>
      <w:proofErr w:type="spellEnd"/>
      <w:r w:rsidRPr="00CD0663">
        <w:rPr>
          <w:rFonts w:cstheme="minorHAnsi"/>
        </w:rPr>
        <w:t xml:space="preserve"> ventetid på SOL3</w:t>
      </w:r>
      <w:r w:rsidRPr="00CD0663">
        <w:rPr>
          <w:rFonts w:cstheme="minorHAnsi"/>
          <w:b/>
        </w:rPr>
        <w:t xml:space="preserve"> </w:t>
      </w:r>
      <w:hyperlink r:id="rId41" w:history="1">
        <w:r w:rsidRPr="00CD0663">
          <w:rPr>
            <w:rFonts w:cstheme="minorHAnsi"/>
            <w:color w:val="0000FF"/>
            <w:sz w:val="20"/>
            <w:szCs w:val="20"/>
            <w:u w:val="single"/>
          </w:rPr>
          <w:t>http://www.regionh.dk/dims/menu/Aktiviteter/Kurser/Obligatoriske+kurser+for+l%C3%A6ger/Kurser+i+sundhedsvaesenets+organisation+og+ledelse+SOL+1+(f%C3%B8r+LAS+1).htm</w:t>
        </w:r>
      </w:hyperlink>
      <w:r w:rsidRPr="00CD0663">
        <w:rPr>
          <w:rFonts w:cstheme="minorHAnsi"/>
          <w:sz w:val="20"/>
          <w:szCs w:val="20"/>
        </w:rPr>
        <w:t xml:space="preserve">  </w:t>
      </w:r>
      <w:hyperlink r:id="rId42" w:history="1">
        <w:r w:rsidRPr="00CD0663">
          <w:rPr>
            <w:rFonts w:cstheme="minorHAnsi"/>
            <w:color w:val="0000FF"/>
            <w:sz w:val="20"/>
            <w:szCs w:val="20"/>
            <w:u w:val="single"/>
          </w:rPr>
          <w:t>http://www.regionh.dk/dims/menu/Aktiviteter/Kurser/Obligatoriske+kurser+for+læger/Kurser+i+sundhedsvaesenets+organisation+og+ledelse++SOL+3+%28før+LAS+2%29.htm</w:t>
        </w:r>
      </w:hyperlink>
      <w:r w:rsidRPr="00CD0663">
        <w:rPr>
          <w:rFonts w:cstheme="minorHAnsi"/>
          <w:sz w:val="20"/>
          <w:szCs w:val="20"/>
        </w:rPr>
        <w:t xml:space="preserve">  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cstheme="minorHAnsi"/>
          <w:b/>
        </w:rPr>
      </w:pPr>
      <w:r w:rsidRPr="00CD0663">
        <w:rPr>
          <w:rFonts w:cstheme="minorHAnsi"/>
          <w:b/>
        </w:rPr>
        <w:t xml:space="preserve">SOL 2 tilmelder man sig på Sundhedsstyrelsens hjemmeside. </w:t>
      </w:r>
      <w:r w:rsidRPr="00CD0663">
        <w:rPr>
          <w:rFonts w:cstheme="minorHAnsi"/>
        </w:rPr>
        <w:t xml:space="preserve">Der er aktuelt ventetid på 15 </w:t>
      </w:r>
      <w:proofErr w:type="spellStart"/>
      <w:r w:rsidRPr="00CD0663">
        <w:rPr>
          <w:rFonts w:cstheme="minorHAnsi"/>
        </w:rPr>
        <w:t>mdr</w:t>
      </w:r>
      <w:proofErr w:type="spellEnd"/>
      <w:r w:rsidRPr="00CD0663">
        <w:rPr>
          <w:rFonts w:cstheme="minorHAnsi"/>
        </w:rPr>
        <w:t xml:space="preserve"> – så hold øje med hjemmesiden.</w:t>
      </w:r>
      <w:r w:rsidRPr="00CD0663">
        <w:rPr>
          <w:rFonts w:cstheme="minorHAnsi"/>
          <w:b/>
        </w:rPr>
        <w:t xml:space="preserve"> </w:t>
      </w:r>
    </w:p>
    <w:p w:rsidR="00CD0663" w:rsidRPr="00CD0663" w:rsidRDefault="002852BB" w:rsidP="00CD0663">
      <w:pPr>
        <w:shd w:val="clear" w:color="auto" w:fill="CCFFCC"/>
        <w:spacing w:after="0" w:line="240" w:lineRule="auto"/>
        <w:rPr>
          <w:rFonts w:cstheme="minorHAnsi"/>
        </w:rPr>
      </w:pPr>
      <w:hyperlink r:id="rId43" w:history="1">
        <w:r w:rsidR="00CD0663" w:rsidRPr="00CD0663">
          <w:rPr>
            <w:rFonts w:cstheme="minorHAnsi"/>
            <w:color w:val="0000FF"/>
            <w:sz w:val="20"/>
            <w:szCs w:val="20"/>
            <w:u w:val="single"/>
          </w:rPr>
          <w:t>http://www.sst.dk/Uddannelse%20og%20autorisation/Special%20og%20videreuddannelse/Laege/Generelle%20kurser.aspx</w:t>
        </w:r>
      </w:hyperlink>
      <w:r w:rsidR="00CD0663" w:rsidRPr="00CD0663">
        <w:rPr>
          <w:rFonts w:cstheme="minorHAnsi"/>
          <w:color w:val="0000FF"/>
          <w:sz w:val="20"/>
          <w:szCs w:val="20"/>
          <w:u w:val="single"/>
        </w:rPr>
        <w:t xml:space="preserve"> 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b/>
          <w:lang w:eastAsia="da-DK"/>
        </w:rPr>
      </w:pPr>
    </w:p>
    <w:p w:rsid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lang w:eastAsia="da-DK"/>
        </w:rPr>
      </w:pPr>
      <w:r w:rsidRPr="00CD0663">
        <w:rPr>
          <w:rFonts w:eastAsia="Times New Roman" w:cstheme="minorHAnsi"/>
          <w:b/>
          <w:i/>
          <w:u w:val="single"/>
          <w:lang w:eastAsia="da-DK"/>
        </w:rPr>
        <w:t xml:space="preserve">Obligatorisk færdighedsudviklende </w:t>
      </w:r>
      <w:proofErr w:type="gramStart"/>
      <w:r w:rsidRPr="00CD0663">
        <w:rPr>
          <w:rFonts w:eastAsia="Times New Roman" w:cstheme="minorHAnsi"/>
          <w:b/>
          <w:i/>
          <w:u w:val="single"/>
          <w:lang w:eastAsia="da-DK"/>
        </w:rPr>
        <w:t>periode</w:t>
      </w:r>
      <w:r w:rsidRPr="00CD0663">
        <w:rPr>
          <w:rFonts w:eastAsia="Times New Roman" w:cstheme="minorHAnsi"/>
          <w:i/>
          <w:u w:val="single"/>
          <w:lang w:eastAsia="da-DK"/>
        </w:rPr>
        <w:t>r</w:t>
      </w:r>
      <w:r w:rsidRPr="00CD0663">
        <w:rPr>
          <w:rFonts w:eastAsia="Times New Roman" w:cstheme="minorHAnsi"/>
          <w:lang w:eastAsia="da-DK"/>
        </w:rPr>
        <w:t xml:space="preserve">  i</w:t>
      </w:r>
      <w:proofErr w:type="gramEnd"/>
      <w:r w:rsidRPr="00CD0663">
        <w:rPr>
          <w:rFonts w:eastAsia="Times New Roman" w:cstheme="minorHAnsi"/>
          <w:lang w:eastAsia="da-DK"/>
        </w:rPr>
        <w:t xml:space="preserve"> obstetrisk ultralyd, </w:t>
      </w:r>
      <w:proofErr w:type="spellStart"/>
      <w:r w:rsidRPr="00CD0663">
        <w:rPr>
          <w:rFonts w:eastAsia="Times New Roman" w:cstheme="minorHAnsi"/>
          <w:lang w:eastAsia="da-DK"/>
        </w:rPr>
        <w:t>onkogynækologi</w:t>
      </w:r>
      <w:proofErr w:type="spellEnd"/>
      <w:r w:rsidRPr="00CD0663">
        <w:rPr>
          <w:rFonts w:eastAsia="Times New Roman" w:cstheme="minorHAnsi"/>
          <w:lang w:eastAsia="da-DK"/>
        </w:rPr>
        <w:t xml:space="preserve">, urogynækologi og fertilitet: Der er på Hillerød lagt en række mesterlæredage ind i rullen, som skemalægger tilpasser placering i samarbejde med UAO: Der ligger 7 dages mesterlære i hver rulleperiode på 16 uger: 4 x 1 uge til </w:t>
      </w:r>
      <w:proofErr w:type="spellStart"/>
      <w:r w:rsidRPr="00CD0663">
        <w:rPr>
          <w:rFonts w:eastAsia="Times New Roman" w:cstheme="minorHAnsi"/>
          <w:lang w:eastAsia="da-DK"/>
        </w:rPr>
        <w:t>hhv</w:t>
      </w:r>
      <w:proofErr w:type="spellEnd"/>
      <w:r w:rsidRPr="00CD0663">
        <w:rPr>
          <w:rFonts w:eastAsia="Times New Roman" w:cstheme="minorHAnsi"/>
          <w:lang w:eastAsia="da-DK"/>
        </w:rPr>
        <w:t xml:space="preserve"> obstetrisk og gynækologisk UL, oplæring i </w:t>
      </w:r>
      <w:proofErr w:type="spellStart"/>
      <w:r w:rsidRPr="00CD0663">
        <w:rPr>
          <w:rFonts w:eastAsia="Times New Roman" w:cstheme="minorHAnsi"/>
          <w:lang w:eastAsia="da-DK"/>
        </w:rPr>
        <w:t>Dagkir</w:t>
      </w:r>
      <w:proofErr w:type="spellEnd"/>
      <w:r w:rsidRPr="00CD0663">
        <w:rPr>
          <w:rFonts w:eastAsia="Times New Roman" w:cstheme="minorHAnsi"/>
          <w:lang w:eastAsia="da-DK"/>
        </w:rPr>
        <w:t xml:space="preserve"> til </w:t>
      </w:r>
      <w:proofErr w:type="spellStart"/>
      <w:r w:rsidRPr="00CD0663">
        <w:rPr>
          <w:rFonts w:eastAsia="Times New Roman" w:cstheme="minorHAnsi"/>
          <w:lang w:eastAsia="da-DK"/>
        </w:rPr>
        <w:t>hysteroskopi</w:t>
      </w:r>
      <w:proofErr w:type="spellEnd"/>
      <w:r w:rsidRPr="00CD0663">
        <w:rPr>
          <w:rFonts w:eastAsia="Times New Roman" w:cstheme="minorHAnsi"/>
          <w:lang w:eastAsia="da-DK"/>
        </w:rPr>
        <w:t xml:space="preserve">, </w:t>
      </w:r>
      <w:proofErr w:type="spellStart"/>
      <w:r w:rsidRPr="00CD0663">
        <w:rPr>
          <w:rFonts w:eastAsia="Times New Roman" w:cstheme="minorHAnsi"/>
          <w:lang w:eastAsia="da-DK"/>
        </w:rPr>
        <w:t>conisatio</w:t>
      </w:r>
      <w:proofErr w:type="spellEnd"/>
      <w:r w:rsidRPr="00CD0663">
        <w:rPr>
          <w:rFonts w:eastAsia="Times New Roman" w:cstheme="minorHAnsi"/>
          <w:lang w:eastAsia="da-DK"/>
        </w:rPr>
        <w:t xml:space="preserve"> og </w:t>
      </w:r>
      <w:proofErr w:type="spellStart"/>
      <w:r w:rsidRPr="00CD0663">
        <w:rPr>
          <w:rFonts w:eastAsia="Times New Roman" w:cstheme="minorHAnsi"/>
          <w:lang w:eastAsia="da-DK"/>
        </w:rPr>
        <w:t>Urogyn</w:t>
      </w:r>
      <w:proofErr w:type="spellEnd"/>
      <w:r w:rsidRPr="00CD0663">
        <w:rPr>
          <w:rFonts w:eastAsia="Times New Roman" w:cstheme="minorHAnsi"/>
          <w:lang w:eastAsia="da-DK"/>
        </w:rPr>
        <w:t xml:space="preserve"> indgreb, samt ambulant fertilitet, </w:t>
      </w:r>
      <w:proofErr w:type="spellStart"/>
      <w:r w:rsidRPr="00CD0663">
        <w:rPr>
          <w:rFonts w:eastAsia="Times New Roman" w:cstheme="minorHAnsi"/>
          <w:lang w:eastAsia="da-DK"/>
        </w:rPr>
        <w:t>kolposkopi</w:t>
      </w:r>
      <w:proofErr w:type="spellEnd"/>
      <w:r w:rsidRPr="00CD0663">
        <w:rPr>
          <w:rFonts w:eastAsia="Times New Roman" w:cstheme="minorHAnsi"/>
          <w:lang w:eastAsia="da-DK"/>
        </w:rPr>
        <w:t xml:space="preserve">, og </w:t>
      </w:r>
      <w:proofErr w:type="spellStart"/>
      <w:r w:rsidRPr="00CD0663">
        <w:rPr>
          <w:rFonts w:eastAsia="Times New Roman" w:cstheme="minorHAnsi"/>
          <w:lang w:eastAsia="da-DK"/>
        </w:rPr>
        <w:t>føtaldiagnostik</w:t>
      </w:r>
      <w:proofErr w:type="spellEnd"/>
      <w:r w:rsidRPr="00CD0663">
        <w:rPr>
          <w:rFonts w:eastAsia="Times New Roman" w:cstheme="minorHAnsi"/>
          <w:lang w:eastAsia="da-DK"/>
        </w:rPr>
        <w:t xml:space="preserve">. </w:t>
      </w:r>
    </w:p>
    <w:p w:rsidR="00CD0663" w:rsidRPr="00CD0663" w:rsidRDefault="00CD0663" w:rsidP="00CD0663">
      <w:pPr>
        <w:shd w:val="clear" w:color="auto" w:fill="CCFFCC"/>
        <w:spacing w:after="0" w:line="240" w:lineRule="auto"/>
        <w:rPr>
          <w:rFonts w:eastAsia="Times New Roman" w:cstheme="minorHAnsi"/>
          <w:lang w:eastAsia="da-DK"/>
        </w:rPr>
      </w:pPr>
    </w:p>
    <w:p w:rsidR="00CD0663" w:rsidRPr="0034124D" w:rsidRDefault="00CD066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C72BD1" w:rsidRPr="0034124D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9" w:name="_Toc403725471"/>
      <w:bookmarkStart w:id="60" w:name="_Toc62234164"/>
      <w:bookmarkStart w:id="61" w:name="_Toc280211841"/>
      <w:bookmarkStart w:id="62" w:name="_Toc280212126"/>
      <w:bookmarkStart w:id="63" w:name="_Toc280212412"/>
      <w:bookmarkStart w:id="64" w:name="_Toc280212765"/>
      <w:bookmarkStart w:id="65" w:name="_Toc153529001"/>
      <w:bookmarkStart w:id="66" w:name="_Toc253695311"/>
      <w:bookmarkStart w:id="67" w:name="_Toc280209057"/>
      <w:bookmarkStart w:id="68" w:name="_Toc280210177"/>
      <w:bookmarkStart w:id="69" w:name="_Toc280210259"/>
      <w:bookmarkStart w:id="70" w:name="_Toc280211225"/>
      <w:bookmarkStart w:id="71" w:name="_Toc280211347"/>
      <w:bookmarkStart w:id="72" w:name="_Toc280211550"/>
      <w:bookmarkStart w:id="73" w:name="_Toc280211605"/>
      <w:bookmarkStart w:id="74" w:name="_Toc280211694"/>
      <w:bookmarkStart w:id="75" w:name="_Toc280211834"/>
      <w:bookmarkStart w:id="76" w:name="_Toc280212119"/>
      <w:bookmarkStart w:id="77" w:name="_Toc280212405"/>
      <w:bookmarkStart w:id="78" w:name="_Toc280212758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Uddannelsesvejledning</w:t>
      </w:r>
      <w:bookmarkEnd w:id="59"/>
    </w:p>
    <w:bookmarkEnd w:id="60"/>
    <w:bookmarkEnd w:id="61"/>
    <w:bookmarkEnd w:id="62"/>
    <w:bookmarkEnd w:id="63"/>
    <w:bookmarkEnd w:id="64"/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0D52A6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Under ansættelsen gives uddannelsesvejledning</w:t>
      </w:r>
      <w:r w:rsidR="000D52A6" w:rsidRPr="0034124D">
        <w:rPr>
          <w:rFonts w:eastAsia="Times New Roman" w:cstheme="minorHAnsi"/>
          <w:sz w:val="24"/>
          <w:szCs w:val="20"/>
        </w:rPr>
        <w:t>.</w:t>
      </w:r>
    </w:p>
    <w:p w:rsidR="000D52A6" w:rsidRPr="0034124D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På den enkelte afdeling er en uddannelsesansvarlig overlæge, hovedvejledere og daglige kliniske vejledere.</w:t>
      </w:r>
    </w:p>
    <w:p w:rsidR="009C041A" w:rsidRPr="00D11891" w:rsidRDefault="00F43D58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Alle H-læger har to </w:t>
      </w:r>
      <w:r w:rsidR="009C041A" w:rsidRPr="00D11891">
        <w:rPr>
          <w:rFonts w:eastAsia="Times New Roman" w:cstheme="minorHAnsi"/>
          <w:sz w:val="24"/>
          <w:szCs w:val="20"/>
        </w:rPr>
        <w:t xml:space="preserve">hovedvejledere, en i obstetrik og en i gynækologi. Overordnet er alle uddannelsesrulleskemaer opbygget med differentierede dagfunktioner i overensstemmelse med kravene i uddannelsesprogrammerne. Alle nyansættelser indledes med 3-5 dages introduktion afhængig af behov. Der er dels central hospitalsintroduktion, dels struktureret case-baseret introduktion på afdelingen. </w:t>
      </w: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D11891">
        <w:rPr>
          <w:rFonts w:eastAsia="Times New Roman" w:cstheme="minorHAnsi"/>
          <w:b/>
          <w:sz w:val="24"/>
          <w:szCs w:val="20"/>
        </w:rPr>
        <w:lastRenderedPageBreak/>
        <w:t>I H1-tiden</w:t>
      </w:r>
      <w:r w:rsidRPr="00D11891">
        <w:rPr>
          <w:rFonts w:eastAsia="Times New Roman" w:cstheme="minorHAnsi"/>
          <w:sz w:val="24"/>
          <w:szCs w:val="20"/>
        </w:rPr>
        <w:t xml:space="preserve"> går man i 12-skiftet vagtlag, det første år med vagtudtynding, så der er plads til dagfunktioner og fokuserede ophold. Man følger </w:t>
      </w:r>
      <w:proofErr w:type="spellStart"/>
      <w:r w:rsidRPr="00D11891">
        <w:rPr>
          <w:rFonts w:eastAsia="Times New Roman" w:cstheme="minorHAnsi"/>
          <w:sz w:val="24"/>
          <w:szCs w:val="20"/>
        </w:rPr>
        <w:t>succesivt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 3 forskellige rul: K1 i 6 </w:t>
      </w:r>
      <w:proofErr w:type="spellStart"/>
      <w:r w:rsidRPr="00D11891">
        <w:rPr>
          <w:rFonts w:eastAsia="Times New Roman" w:cstheme="minorHAnsi"/>
          <w:sz w:val="24"/>
          <w:szCs w:val="20"/>
        </w:rPr>
        <w:t>mdr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, K2 i 6 </w:t>
      </w:r>
      <w:proofErr w:type="spellStart"/>
      <w:r w:rsidRPr="00D11891">
        <w:rPr>
          <w:rFonts w:eastAsia="Times New Roman" w:cstheme="minorHAnsi"/>
          <w:sz w:val="24"/>
          <w:szCs w:val="20"/>
        </w:rPr>
        <w:t>mdr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 K3 i 6mdr.</w:t>
      </w: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D11891">
        <w:rPr>
          <w:rFonts w:eastAsia="Times New Roman" w:cstheme="minorHAnsi"/>
          <w:b/>
          <w:sz w:val="24"/>
          <w:szCs w:val="20"/>
        </w:rPr>
        <w:t xml:space="preserve">0-6 </w:t>
      </w:r>
      <w:proofErr w:type="spellStart"/>
      <w:r w:rsidRPr="00D11891">
        <w:rPr>
          <w:rFonts w:eastAsia="Times New Roman" w:cstheme="minorHAnsi"/>
          <w:b/>
          <w:sz w:val="24"/>
          <w:szCs w:val="20"/>
        </w:rPr>
        <w:t>mdr</w:t>
      </w:r>
      <w:proofErr w:type="spellEnd"/>
      <w:r w:rsidRPr="00D11891">
        <w:rPr>
          <w:rFonts w:eastAsia="Times New Roman" w:cstheme="minorHAnsi"/>
          <w:b/>
          <w:sz w:val="24"/>
          <w:szCs w:val="20"/>
        </w:rPr>
        <w:t>:</w:t>
      </w:r>
      <w:r w:rsidRPr="00D11891">
        <w:rPr>
          <w:rFonts w:eastAsia="Times New Roman" w:cstheme="minorHAnsi"/>
          <w:sz w:val="24"/>
          <w:szCs w:val="20"/>
        </w:rPr>
        <w:t xml:space="preserve"> Fokus på obstetrik </w:t>
      </w:r>
      <w:proofErr w:type="gramStart"/>
      <w:r w:rsidRPr="00D11891">
        <w:rPr>
          <w:rFonts w:eastAsia="Times New Roman" w:cstheme="minorHAnsi"/>
          <w:sz w:val="24"/>
          <w:szCs w:val="20"/>
        </w:rPr>
        <w:t>samt  2</w:t>
      </w:r>
      <w:proofErr w:type="gramEnd"/>
      <w:r w:rsidRPr="00D11891">
        <w:rPr>
          <w:rFonts w:eastAsia="Times New Roman" w:cstheme="minorHAnsi"/>
          <w:sz w:val="24"/>
          <w:szCs w:val="20"/>
        </w:rPr>
        <w:t xml:space="preserve"> x 1 uge med obstetrisk ultralyd, regelmæssig funktion i obstetrisk uddannelsesambulatorium, fødegangfunktion en gang om ugen i </w:t>
      </w:r>
      <w:proofErr w:type="spellStart"/>
      <w:r w:rsidRPr="00D11891">
        <w:rPr>
          <w:rFonts w:eastAsia="Times New Roman" w:cstheme="minorHAnsi"/>
          <w:sz w:val="24"/>
          <w:szCs w:val="20"/>
        </w:rPr>
        <w:t>dagtid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, samt </w:t>
      </w:r>
      <w:proofErr w:type="spellStart"/>
      <w:r w:rsidRPr="00D11891">
        <w:rPr>
          <w:rFonts w:eastAsia="Times New Roman" w:cstheme="minorHAnsi"/>
          <w:sz w:val="24"/>
          <w:szCs w:val="20"/>
        </w:rPr>
        <w:t>elektive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D11891">
        <w:rPr>
          <w:rFonts w:eastAsia="Times New Roman" w:cstheme="minorHAnsi"/>
          <w:sz w:val="24"/>
          <w:szCs w:val="20"/>
        </w:rPr>
        <w:t>sectio’er</w:t>
      </w:r>
      <w:proofErr w:type="spellEnd"/>
      <w:r w:rsidRPr="00D11891">
        <w:rPr>
          <w:rFonts w:eastAsia="Times New Roman" w:cstheme="minorHAnsi"/>
          <w:sz w:val="24"/>
          <w:szCs w:val="20"/>
        </w:rPr>
        <w:t>. De færdighedsudviklende perioder placeres løbende i vagtfri perioder, der er indlagt i rulleskemaet. Dernæst følger obstetriske akutte funktioner i vagterne resten af HI-tiden.</w:t>
      </w: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D11891">
        <w:rPr>
          <w:rFonts w:eastAsia="Times New Roman" w:cstheme="minorHAnsi"/>
          <w:b/>
          <w:sz w:val="24"/>
          <w:szCs w:val="20"/>
        </w:rPr>
        <w:t>7-12mdr:</w:t>
      </w:r>
      <w:r w:rsidRPr="00D11891">
        <w:rPr>
          <w:rFonts w:eastAsia="Times New Roman" w:cstheme="minorHAnsi"/>
          <w:sz w:val="24"/>
          <w:szCs w:val="20"/>
        </w:rPr>
        <w:t xml:space="preserve"> Fokus på almen gynækologi samt 2 x 1 uge med gynækologisk og fertilitets ultralyd, herunder introduktion til 3D-skanning, samt dagkirurgi. Der er oplæring i selvstændigt uddannelsesambulatorium med specielt visiterede patienter til H-læger, både almen gynækologi, pakkeforløb, </w:t>
      </w:r>
      <w:proofErr w:type="spellStart"/>
      <w:r w:rsidRPr="00D11891">
        <w:rPr>
          <w:rFonts w:eastAsia="Times New Roman" w:cstheme="minorHAnsi"/>
          <w:sz w:val="24"/>
          <w:szCs w:val="20"/>
        </w:rPr>
        <w:t>kolposkopier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, samt efter individuelle ønsker særlige patientkategorier, f.eks. fertilitetspatienter og lign. Derudover deltager man i akut gynækologisk </w:t>
      </w:r>
      <w:proofErr w:type="spellStart"/>
      <w:r w:rsidRPr="00D11891">
        <w:rPr>
          <w:rFonts w:eastAsia="Times New Roman" w:cstheme="minorHAnsi"/>
          <w:sz w:val="24"/>
          <w:szCs w:val="20"/>
        </w:rPr>
        <w:t>amb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, samt løbende oplæring i operativ almen gynækologi på central operationsgang en gang om ugen.  </w:t>
      </w: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D11891">
        <w:rPr>
          <w:rFonts w:eastAsia="Times New Roman" w:cstheme="minorHAnsi"/>
          <w:b/>
          <w:sz w:val="24"/>
          <w:szCs w:val="20"/>
        </w:rPr>
        <w:t xml:space="preserve">13-18 </w:t>
      </w:r>
      <w:proofErr w:type="spellStart"/>
      <w:r w:rsidRPr="00D11891">
        <w:rPr>
          <w:rFonts w:eastAsia="Times New Roman" w:cstheme="minorHAnsi"/>
          <w:b/>
          <w:sz w:val="24"/>
          <w:szCs w:val="20"/>
        </w:rPr>
        <w:t>mdr</w:t>
      </w:r>
      <w:proofErr w:type="spellEnd"/>
      <w:r w:rsidRPr="00D11891">
        <w:rPr>
          <w:rFonts w:eastAsia="Times New Roman" w:cstheme="minorHAnsi"/>
          <w:b/>
          <w:sz w:val="24"/>
          <w:szCs w:val="20"/>
        </w:rPr>
        <w:t>:</w:t>
      </w:r>
      <w:r w:rsidRPr="00D11891">
        <w:rPr>
          <w:rFonts w:eastAsia="Times New Roman" w:cstheme="minorHAnsi"/>
          <w:sz w:val="24"/>
          <w:szCs w:val="20"/>
        </w:rPr>
        <w:t xml:space="preserve"> Varetager henholdsvis obstetrisk og </w:t>
      </w:r>
      <w:proofErr w:type="gramStart"/>
      <w:r w:rsidRPr="00D11891">
        <w:rPr>
          <w:rFonts w:eastAsia="Times New Roman" w:cstheme="minorHAnsi"/>
          <w:sz w:val="24"/>
          <w:szCs w:val="20"/>
        </w:rPr>
        <w:t>gynækologisk</w:t>
      </w:r>
      <w:proofErr w:type="gramEnd"/>
      <w:r w:rsidRPr="00D11891">
        <w:rPr>
          <w:rFonts w:eastAsia="Times New Roman" w:cstheme="minorHAnsi"/>
          <w:sz w:val="24"/>
          <w:szCs w:val="20"/>
        </w:rPr>
        <w:t xml:space="preserve"> bagvagtsfunktioner i </w:t>
      </w:r>
      <w:proofErr w:type="spellStart"/>
      <w:r w:rsidRPr="00D11891">
        <w:rPr>
          <w:rFonts w:eastAsia="Times New Roman" w:cstheme="minorHAnsi"/>
          <w:sz w:val="24"/>
          <w:szCs w:val="20"/>
        </w:rPr>
        <w:t>dagtiden</w:t>
      </w:r>
      <w:proofErr w:type="spellEnd"/>
      <w:r w:rsidRPr="00D11891">
        <w:rPr>
          <w:rFonts w:eastAsia="Times New Roman" w:cstheme="minorHAnsi"/>
          <w:sz w:val="24"/>
          <w:szCs w:val="20"/>
        </w:rPr>
        <w:t>, og eventuelt oprykning til bagvagt efter afdelingens aktuelle muligheder og kursistens kvalifikationer. I denne periode ligger 1 uge/16 uge til de færdighedsudviklende perioder.</w:t>
      </w: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D11891">
        <w:rPr>
          <w:rFonts w:eastAsia="Times New Roman" w:cstheme="minorHAnsi"/>
          <w:b/>
          <w:sz w:val="24"/>
          <w:szCs w:val="20"/>
        </w:rPr>
        <w:t>I H2+H3</w:t>
      </w:r>
      <w:r w:rsidRPr="00D11891">
        <w:rPr>
          <w:rFonts w:eastAsia="Times New Roman" w:cstheme="minorHAnsi"/>
          <w:sz w:val="24"/>
          <w:szCs w:val="20"/>
        </w:rPr>
        <w:t xml:space="preserve"> perioden går man i bagvagtslaget, bunden aftennattevagt, med en speciallæge i tilkald fra vagtværelse. I denne periode ligger 1 uge per 16 ugers rul til de færdighedsudviklende perioder. 1.reservelægen fungerer til sidst selvstændigt i gynækologisk ambulatorium med varetagelse af </w:t>
      </w:r>
      <w:proofErr w:type="spellStart"/>
      <w:r w:rsidRPr="00D11891">
        <w:rPr>
          <w:rFonts w:eastAsia="Times New Roman" w:cstheme="minorHAnsi"/>
          <w:sz w:val="24"/>
          <w:szCs w:val="20"/>
        </w:rPr>
        <w:t>nyhenviste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 almen gynækologiske, urogynækologiske og gynækologisk-onkologiske patienter i cancerpakkeforløb. Der superviseres i forskellige gynækologiske operationstyper på central OP og i dagkirurgisk regi. Det forventes at H-lægen på simple indgreb opnår selvstændigt niveau, og kan træne dele af avancerede operationer, men også under hensyn til tidsmæssig afvikling af dagens operationsprogram.</w:t>
      </w:r>
    </w:p>
    <w:p w:rsidR="00D11891" w:rsidRDefault="00D11891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D11891">
        <w:rPr>
          <w:rFonts w:eastAsia="Times New Roman" w:cstheme="minorHAnsi"/>
          <w:b/>
          <w:sz w:val="24"/>
          <w:szCs w:val="20"/>
        </w:rPr>
        <w:t>Færdighedsudviklende obligatoriske perioder</w:t>
      </w:r>
      <w:r w:rsidRPr="00D11891">
        <w:rPr>
          <w:rFonts w:eastAsia="Times New Roman" w:cstheme="minorHAnsi"/>
          <w:sz w:val="24"/>
          <w:szCs w:val="20"/>
        </w:rPr>
        <w:t xml:space="preserve"> (det der ikke er bygget ind i arbejdstilrettelæggelsen), er lagt i rulleskemaet som M=mesterlæredage, tilpasses tidsmæssigt af skemalægger og UAO, så perioderne placeres kalendermæssigt relevant.</w:t>
      </w: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bCs/>
          <w:sz w:val="24"/>
          <w:szCs w:val="20"/>
        </w:rPr>
      </w:pPr>
      <w:r w:rsidRPr="00D11891">
        <w:rPr>
          <w:rFonts w:eastAsia="Times New Roman" w:cstheme="minorHAnsi"/>
          <w:b/>
          <w:bCs/>
          <w:sz w:val="24"/>
          <w:szCs w:val="20"/>
        </w:rPr>
        <w:t xml:space="preserve">H1-forløb: </w:t>
      </w:r>
      <w:r w:rsidRPr="00D11891">
        <w:rPr>
          <w:rFonts w:eastAsia="Times New Roman" w:cstheme="minorHAnsi"/>
          <w:bCs/>
          <w:sz w:val="24"/>
          <w:szCs w:val="20"/>
        </w:rPr>
        <w:t xml:space="preserve">Der er indbygget 7 M-dage i 16ugers rullet til opnåelse af kompetencer der ikke er indbygget i rulleskemaets funktioner, samt de kompetencevurderinger hvor supervision fra nabostuen ikke er nok, men der skal være dobbelt tilstedeværelse. Der skal placeres 2 x 1 uges UL i obstetrik i det første halve år, dernæst 2 x 1 uge gynækologisk UL og fertilitet det næste halve år. Det sidste halve år skal M-dagene bruges til fokuseret læring i simpel </w:t>
      </w:r>
      <w:proofErr w:type="spellStart"/>
      <w:r w:rsidRPr="00D11891">
        <w:rPr>
          <w:rFonts w:eastAsia="Times New Roman" w:cstheme="minorHAnsi"/>
          <w:bCs/>
          <w:sz w:val="24"/>
          <w:szCs w:val="20"/>
        </w:rPr>
        <w:t>hysteroskopi</w:t>
      </w:r>
      <w:proofErr w:type="spellEnd"/>
      <w:r w:rsidRPr="00D11891">
        <w:rPr>
          <w:rFonts w:eastAsia="Times New Roman" w:cstheme="minorHAnsi"/>
          <w:bCs/>
          <w:sz w:val="24"/>
          <w:szCs w:val="20"/>
        </w:rPr>
        <w:t xml:space="preserve">, </w:t>
      </w:r>
      <w:proofErr w:type="spellStart"/>
      <w:r w:rsidRPr="00D11891">
        <w:rPr>
          <w:rFonts w:eastAsia="Times New Roman" w:cstheme="minorHAnsi"/>
          <w:bCs/>
          <w:sz w:val="24"/>
          <w:szCs w:val="20"/>
        </w:rPr>
        <w:t>conisatio</w:t>
      </w:r>
      <w:proofErr w:type="spellEnd"/>
      <w:r w:rsidRPr="00D11891">
        <w:rPr>
          <w:rFonts w:eastAsia="Times New Roman" w:cstheme="minorHAnsi"/>
          <w:bCs/>
          <w:sz w:val="24"/>
          <w:szCs w:val="20"/>
        </w:rPr>
        <w:t xml:space="preserve">, sterilisation og simple urogynækologiske </w:t>
      </w:r>
      <w:proofErr w:type="gramStart"/>
      <w:r w:rsidRPr="00D11891">
        <w:rPr>
          <w:rFonts w:eastAsia="Times New Roman" w:cstheme="minorHAnsi"/>
          <w:bCs/>
          <w:sz w:val="24"/>
          <w:szCs w:val="20"/>
        </w:rPr>
        <w:t>indgreb  i</w:t>
      </w:r>
      <w:proofErr w:type="gramEnd"/>
      <w:r w:rsidRPr="00D11891">
        <w:rPr>
          <w:rFonts w:eastAsia="Times New Roman" w:cstheme="minorHAnsi"/>
          <w:bCs/>
          <w:sz w:val="24"/>
          <w:szCs w:val="20"/>
        </w:rPr>
        <w:t xml:space="preserve"> DK, samt fertilitet, </w:t>
      </w:r>
      <w:proofErr w:type="spellStart"/>
      <w:r w:rsidRPr="00D11891">
        <w:rPr>
          <w:rFonts w:eastAsia="Times New Roman" w:cstheme="minorHAnsi"/>
          <w:bCs/>
          <w:sz w:val="24"/>
          <w:szCs w:val="20"/>
        </w:rPr>
        <w:t>kolposkopi</w:t>
      </w:r>
      <w:proofErr w:type="spellEnd"/>
      <w:r w:rsidRPr="00D11891">
        <w:rPr>
          <w:rFonts w:eastAsia="Times New Roman" w:cstheme="minorHAnsi"/>
          <w:bCs/>
          <w:sz w:val="24"/>
          <w:szCs w:val="20"/>
        </w:rPr>
        <w:t xml:space="preserve">, </w:t>
      </w:r>
      <w:proofErr w:type="spellStart"/>
      <w:r w:rsidRPr="00D11891">
        <w:rPr>
          <w:rFonts w:eastAsia="Times New Roman" w:cstheme="minorHAnsi"/>
          <w:bCs/>
          <w:sz w:val="24"/>
          <w:szCs w:val="20"/>
        </w:rPr>
        <w:t>føtaldiagnostik</w:t>
      </w:r>
      <w:proofErr w:type="spellEnd"/>
      <w:r w:rsidRPr="00D11891">
        <w:rPr>
          <w:rFonts w:eastAsia="Times New Roman" w:cstheme="minorHAnsi"/>
          <w:bCs/>
          <w:sz w:val="24"/>
          <w:szCs w:val="20"/>
        </w:rPr>
        <w:t xml:space="preserve"> og </w:t>
      </w:r>
      <w:proofErr w:type="spellStart"/>
      <w:r w:rsidRPr="00D11891">
        <w:rPr>
          <w:rFonts w:eastAsia="Times New Roman" w:cstheme="minorHAnsi"/>
          <w:bCs/>
          <w:sz w:val="24"/>
          <w:szCs w:val="20"/>
        </w:rPr>
        <w:t>onkogynækologiske</w:t>
      </w:r>
      <w:proofErr w:type="spellEnd"/>
      <w:r w:rsidRPr="00D11891">
        <w:rPr>
          <w:rFonts w:eastAsia="Times New Roman" w:cstheme="minorHAnsi"/>
          <w:bCs/>
          <w:sz w:val="24"/>
          <w:szCs w:val="20"/>
        </w:rPr>
        <w:t xml:space="preserve"> kompetencer, Der skal være rum til kompetencegennemgang med bl.a. OSAUS, </w:t>
      </w:r>
      <w:proofErr w:type="spellStart"/>
      <w:r w:rsidRPr="00D11891">
        <w:rPr>
          <w:rFonts w:eastAsia="Times New Roman" w:cstheme="minorHAnsi"/>
          <w:bCs/>
          <w:sz w:val="24"/>
          <w:szCs w:val="20"/>
        </w:rPr>
        <w:t>MiniCEX</w:t>
      </w:r>
      <w:proofErr w:type="spellEnd"/>
      <w:r w:rsidRPr="00D11891">
        <w:rPr>
          <w:rFonts w:eastAsia="Times New Roman" w:cstheme="minorHAnsi"/>
          <w:bCs/>
          <w:sz w:val="24"/>
          <w:szCs w:val="20"/>
        </w:rPr>
        <w:t xml:space="preserve">, refleksive case-samtaler. </w:t>
      </w: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  <w:r w:rsidRPr="00D11891">
        <w:rPr>
          <w:rFonts w:eastAsia="Times New Roman" w:cstheme="minorHAnsi"/>
          <w:b/>
          <w:bCs/>
          <w:sz w:val="24"/>
          <w:szCs w:val="20"/>
        </w:rPr>
        <w:t xml:space="preserve">H2+H3forløb: </w:t>
      </w:r>
      <w:r w:rsidRPr="00D11891">
        <w:rPr>
          <w:rFonts w:eastAsia="Times New Roman" w:cstheme="minorHAnsi"/>
          <w:bCs/>
          <w:sz w:val="24"/>
          <w:szCs w:val="20"/>
        </w:rPr>
        <w:t xml:space="preserve">Der er indbygget 7 M-dage i 16ugers rullet: Der skal være rum til fokuseret læring i simpel </w:t>
      </w:r>
      <w:proofErr w:type="spellStart"/>
      <w:r w:rsidRPr="00D11891">
        <w:rPr>
          <w:rFonts w:eastAsia="Times New Roman" w:cstheme="minorHAnsi"/>
          <w:bCs/>
          <w:sz w:val="24"/>
          <w:szCs w:val="20"/>
        </w:rPr>
        <w:t>hysteroskopi</w:t>
      </w:r>
      <w:proofErr w:type="spellEnd"/>
      <w:r w:rsidRPr="00D11891">
        <w:rPr>
          <w:rFonts w:eastAsia="Times New Roman" w:cstheme="minorHAnsi"/>
          <w:bCs/>
          <w:sz w:val="24"/>
          <w:szCs w:val="20"/>
        </w:rPr>
        <w:t xml:space="preserve">, </w:t>
      </w:r>
      <w:proofErr w:type="spellStart"/>
      <w:r w:rsidRPr="00D11891">
        <w:rPr>
          <w:rFonts w:eastAsia="Times New Roman" w:cstheme="minorHAnsi"/>
          <w:bCs/>
          <w:sz w:val="24"/>
          <w:szCs w:val="20"/>
        </w:rPr>
        <w:t>conisatio</w:t>
      </w:r>
      <w:proofErr w:type="spellEnd"/>
      <w:r w:rsidRPr="00D11891">
        <w:rPr>
          <w:rFonts w:eastAsia="Times New Roman" w:cstheme="minorHAnsi"/>
          <w:bCs/>
          <w:sz w:val="24"/>
          <w:szCs w:val="20"/>
        </w:rPr>
        <w:t xml:space="preserve">, sterilisation og simple urogynækologiske indgreb i DK, samt fertilitet, </w:t>
      </w:r>
      <w:proofErr w:type="spellStart"/>
      <w:r w:rsidRPr="00D11891">
        <w:rPr>
          <w:rFonts w:eastAsia="Times New Roman" w:cstheme="minorHAnsi"/>
          <w:bCs/>
          <w:sz w:val="24"/>
          <w:szCs w:val="20"/>
        </w:rPr>
        <w:t>kolposkopi</w:t>
      </w:r>
      <w:proofErr w:type="spellEnd"/>
      <w:r w:rsidRPr="00D11891">
        <w:rPr>
          <w:rFonts w:eastAsia="Times New Roman" w:cstheme="minorHAnsi"/>
          <w:bCs/>
          <w:sz w:val="24"/>
          <w:szCs w:val="20"/>
        </w:rPr>
        <w:t xml:space="preserve">, </w:t>
      </w:r>
      <w:proofErr w:type="spellStart"/>
      <w:r w:rsidRPr="00D11891">
        <w:rPr>
          <w:rFonts w:eastAsia="Times New Roman" w:cstheme="minorHAnsi"/>
          <w:bCs/>
          <w:sz w:val="24"/>
          <w:szCs w:val="20"/>
        </w:rPr>
        <w:t>føtaldiagnostik</w:t>
      </w:r>
      <w:proofErr w:type="spellEnd"/>
      <w:r w:rsidRPr="00D11891">
        <w:rPr>
          <w:rFonts w:eastAsia="Times New Roman" w:cstheme="minorHAnsi"/>
          <w:bCs/>
          <w:sz w:val="24"/>
          <w:szCs w:val="20"/>
        </w:rPr>
        <w:t xml:space="preserve"> og </w:t>
      </w:r>
      <w:proofErr w:type="spellStart"/>
      <w:r w:rsidRPr="00D11891">
        <w:rPr>
          <w:rFonts w:eastAsia="Times New Roman" w:cstheme="minorHAnsi"/>
          <w:bCs/>
          <w:sz w:val="24"/>
          <w:szCs w:val="20"/>
        </w:rPr>
        <w:t>onkogynækologiske</w:t>
      </w:r>
      <w:proofErr w:type="spellEnd"/>
      <w:r w:rsidRPr="00D11891">
        <w:rPr>
          <w:rFonts w:eastAsia="Times New Roman" w:cstheme="minorHAnsi"/>
          <w:bCs/>
          <w:sz w:val="24"/>
          <w:szCs w:val="20"/>
        </w:rPr>
        <w:t xml:space="preserve"> </w:t>
      </w:r>
      <w:proofErr w:type="spellStart"/>
      <w:r w:rsidRPr="00D11891">
        <w:rPr>
          <w:rFonts w:eastAsia="Times New Roman" w:cstheme="minorHAnsi"/>
          <w:bCs/>
          <w:sz w:val="24"/>
          <w:szCs w:val="20"/>
        </w:rPr>
        <w:t>kompetancer</w:t>
      </w:r>
      <w:proofErr w:type="spellEnd"/>
      <w:r w:rsidRPr="00D11891">
        <w:rPr>
          <w:rFonts w:eastAsia="Times New Roman" w:cstheme="minorHAnsi"/>
          <w:bCs/>
          <w:sz w:val="24"/>
          <w:szCs w:val="20"/>
        </w:rPr>
        <w:t xml:space="preserve">, Der skal kompetencevurderes i </w:t>
      </w:r>
      <w:proofErr w:type="spellStart"/>
      <w:r w:rsidRPr="00D11891">
        <w:rPr>
          <w:rFonts w:eastAsia="Times New Roman" w:cstheme="minorHAnsi"/>
          <w:bCs/>
          <w:sz w:val="24"/>
          <w:szCs w:val="20"/>
        </w:rPr>
        <w:t>MiniCEX</w:t>
      </w:r>
      <w:proofErr w:type="spellEnd"/>
      <w:r w:rsidRPr="00D11891">
        <w:rPr>
          <w:rFonts w:eastAsia="Times New Roman" w:cstheme="minorHAnsi"/>
          <w:bCs/>
          <w:sz w:val="24"/>
          <w:szCs w:val="20"/>
        </w:rPr>
        <w:t xml:space="preserve">. </w:t>
      </w:r>
    </w:p>
    <w:p w:rsidR="00D11891" w:rsidRDefault="00D11891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D11891">
        <w:rPr>
          <w:rFonts w:eastAsia="Times New Roman" w:cstheme="minorHAnsi"/>
          <w:b/>
          <w:sz w:val="24"/>
          <w:szCs w:val="20"/>
        </w:rPr>
        <w:t>Nordsjællands Hospital Hillerød Kirurgisk afdeling:</w:t>
      </w: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D11891">
        <w:rPr>
          <w:rFonts w:eastAsia="Times New Roman" w:cstheme="minorHAnsi"/>
          <w:sz w:val="24"/>
          <w:szCs w:val="20"/>
        </w:rPr>
        <w:t>Ansættelsen i kirurgisk afdeling vil være opdelt med 5</w:t>
      </w:r>
      <w:proofErr w:type="gramStart"/>
      <w:r w:rsidRPr="00D11891">
        <w:rPr>
          <w:rFonts w:eastAsia="Times New Roman" w:cstheme="minorHAnsi"/>
          <w:sz w:val="24"/>
          <w:szCs w:val="20"/>
        </w:rPr>
        <w:t>½  måneders</w:t>
      </w:r>
      <w:proofErr w:type="gramEnd"/>
      <w:r w:rsidRPr="00D11891">
        <w:rPr>
          <w:rFonts w:eastAsia="Times New Roman" w:cstheme="minorHAnsi"/>
          <w:sz w:val="24"/>
          <w:szCs w:val="20"/>
        </w:rPr>
        <w:t xml:space="preserve"> ophold på  kirurgisk afdeling,  Hillerød  hospital  og  2 ugers ophold  urologisk  afdeling, Herlev hospital.</w:t>
      </w: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D11891">
        <w:rPr>
          <w:rFonts w:eastAsia="Times New Roman" w:cstheme="minorHAnsi"/>
          <w:sz w:val="24"/>
          <w:szCs w:val="20"/>
        </w:rPr>
        <w:t xml:space="preserve">Den uddannelsessøgende vil indgå i </w:t>
      </w:r>
      <w:proofErr w:type="spellStart"/>
      <w:r w:rsidRPr="00D11891">
        <w:rPr>
          <w:rFonts w:eastAsia="Times New Roman" w:cstheme="minorHAnsi"/>
          <w:sz w:val="24"/>
          <w:szCs w:val="20"/>
        </w:rPr>
        <w:t>mellemvagtslaget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 med større vagtfunktion i fælles akut modtageenhed, hvor der trænes i vurdering af det akutte abdomen. Der er 2 bagvagtslag besat med henholdsvis bagvagts-kompetente hoveduddannelsesforløb /afdelingslæger og vagtbærende overlæger.</w:t>
      </w: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D11891">
        <w:rPr>
          <w:rFonts w:eastAsia="Times New Roman" w:cstheme="minorHAnsi"/>
          <w:sz w:val="24"/>
          <w:szCs w:val="20"/>
        </w:rPr>
        <w:lastRenderedPageBreak/>
        <w:t xml:space="preserve">Det forventes at den gynækologiske uddannelsessøgende tager ansvar dels for egen læring, men også træner ledelsesrollen og samarbejdsrollen som mellemleder og supervisor for KBU-læger, både i vagten og hverdagen, herunder oplæring i GU på fantom. </w:t>
      </w:r>
    </w:p>
    <w:p w:rsidR="009C041A" w:rsidRPr="00D11891" w:rsidRDefault="009C041A" w:rsidP="009C041A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D11891">
        <w:rPr>
          <w:rFonts w:eastAsia="Times New Roman" w:cstheme="minorHAnsi"/>
          <w:sz w:val="24"/>
          <w:szCs w:val="20"/>
        </w:rPr>
        <w:t xml:space="preserve">Der trænes desuden specifikke operative kompetencer, hvorfor opholdet ikke planlægger med </w:t>
      </w:r>
      <w:proofErr w:type="spellStart"/>
      <w:r w:rsidRPr="00D11891">
        <w:rPr>
          <w:rFonts w:eastAsia="Times New Roman" w:cstheme="minorHAnsi"/>
          <w:sz w:val="24"/>
          <w:szCs w:val="20"/>
        </w:rPr>
        <w:t>elektiv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 ambulant funktion. Det forventes at man træner vagtrelevante kirurgiske indgreb som </w:t>
      </w:r>
      <w:proofErr w:type="spellStart"/>
      <w:r w:rsidRPr="00D11891">
        <w:rPr>
          <w:rFonts w:eastAsia="Times New Roman" w:cstheme="minorHAnsi"/>
          <w:sz w:val="24"/>
          <w:szCs w:val="20"/>
        </w:rPr>
        <w:t>appendectomi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 etc. under supervision af bagvagten. Det forventes at man får dagfunktioner på operationsgangen til </w:t>
      </w:r>
      <w:proofErr w:type="spellStart"/>
      <w:r w:rsidRPr="00D11891">
        <w:rPr>
          <w:rFonts w:eastAsia="Times New Roman" w:cstheme="minorHAnsi"/>
          <w:sz w:val="24"/>
          <w:szCs w:val="20"/>
        </w:rPr>
        <w:t>laparoskopi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 og åbne operationer. Det anbefales at man tidligt i sit forløb sikrer tilknytning til de relevante operative funktioner (åbne operationer og avancerede </w:t>
      </w:r>
      <w:proofErr w:type="spellStart"/>
      <w:r w:rsidRPr="00D11891">
        <w:rPr>
          <w:rFonts w:eastAsia="Times New Roman" w:cstheme="minorHAnsi"/>
          <w:sz w:val="24"/>
          <w:szCs w:val="20"/>
        </w:rPr>
        <w:t>laparoskopier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 på tarm vil være kompetence-relevante)</w:t>
      </w:r>
      <w:r w:rsidR="0050667E" w:rsidRPr="00D11891">
        <w:rPr>
          <w:rFonts w:eastAsia="Times New Roman" w:cstheme="minorHAnsi"/>
          <w:sz w:val="24"/>
          <w:szCs w:val="20"/>
        </w:rPr>
        <w:t xml:space="preserve">. </w:t>
      </w:r>
      <w:r w:rsidRPr="00D11891">
        <w:rPr>
          <w:rFonts w:eastAsia="Times New Roman" w:cstheme="minorHAnsi"/>
          <w:sz w:val="24"/>
          <w:szCs w:val="20"/>
        </w:rPr>
        <w:t xml:space="preserve">Under opholdet på kirurgisk afdeling aftales et 2 ugers fokuseret ophold på urologisk afdeling, Herlev hospital </w:t>
      </w:r>
      <w:proofErr w:type="spellStart"/>
      <w:r w:rsidRPr="00D11891">
        <w:rPr>
          <w:rFonts w:eastAsia="Times New Roman" w:cstheme="minorHAnsi"/>
          <w:sz w:val="24"/>
          <w:szCs w:val="20"/>
        </w:rPr>
        <w:t>mhp</w:t>
      </w:r>
      <w:proofErr w:type="spellEnd"/>
      <w:r w:rsidRPr="00D11891">
        <w:rPr>
          <w:rFonts w:eastAsia="Times New Roman" w:cstheme="minorHAnsi"/>
          <w:sz w:val="24"/>
          <w:szCs w:val="20"/>
        </w:rPr>
        <w:t xml:space="preserve">. erhvervelse af de urologiske kompetencer. </w:t>
      </w:r>
    </w:p>
    <w:p w:rsidR="009C041A" w:rsidRPr="00D11891" w:rsidRDefault="009C041A" w:rsidP="0050667E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D11891">
        <w:rPr>
          <w:rFonts w:eastAsia="Times New Roman" w:cstheme="minorHAnsi"/>
          <w:sz w:val="24"/>
          <w:szCs w:val="20"/>
        </w:rPr>
        <w:t xml:space="preserve">Den uddannelsessøgende vil få tildelt en hovedvejleder, som er ansvarlig for afholdelsen af vejledersamtaler. </w:t>
      </w:r>
    </w:p>
    <w:p w:rsidR="0050667E" w:rsidRPr="00D11891" w:rsidRDefault="0050667E" w:rsidP="0050667E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50667E" w:rsidRPr="00D11891" w:rsidRDefault="0050667E" w:rsidP="0050667E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sz w:val="24"/>
          <w:szCs w:val="20"/>
        </w:rPr>
      </w:pPr>
      <w:r w:rsidRPr="00D11891">
        <w:rPr>
          <w:rFonts w:eastAsia="Times New Roman" w:cstheme="minorHAnsi"/>
          <w:sz w:val="24"/>
          <w:szCs w:val="20"/>
        </w:rPr>
        <w:t>Resten af kompetencerne opnås i hverdagens uddannelsesfunktioner, med skemalagt supervision fra nabostuerne. Detaljeret oversigt over uddannelsesfunktioner sendes i introduktionsbrev: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78"/>
        <w:gridCol w:w="2490"/>
      </w:tblGrid>
      <w:tr w:rsidR="0050667E" w:rsidRPr="00D11891" w:rsidTr="005B3EE6">
        <w:tc>
          <w:tcPr>
            <w:tcW w:w="2541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>funktioner i H-forløb</w:t>
            </w:r>
          </w:p>
        </w:tc>
        <w:tc>
          <w:tcPr>
            <w:tcW w:w="5155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>funktionsbeskrivelse for de enkelte funktioner præsenteres struktureret den første dag i afdelingen</w:t>
            </w:r>
          </w:p>
        </w:tc>
        <w:tc>
          <w:tcPr>
            <w:tcW w:w="2580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  <w:bCs/>
                <w:iCs/>
                <w:lang w:val="en-GB"/>
              </w:rPr>
            </w:pPr>
            <w:proofErr w:type="spellStart"/>
            <w:r w:rsidRPr="00D11891">
              <w:rPr>
                <w:rFonts w:eastAsia="Times New Roman" w:cstheme="minorHAnsi"/>
                <w:bCs/>
                <w:iCs/>
                <w:lang w:val="en-GB"/>
              </w:rPr>
              <w:t>Fokuserede</w:t>
            </w:r>
            <w:proofErr w:type="spellEnd"/>
            <w:r w:rsidRPr="00D11891">
              <w:rPr>
                <w:rFonts w:eastAsia="Times New Roman"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D11891">
              <w:rPr>
                <w:rFonts w:eastAsia="Times New Roman" w:cstheme="minorHAnsi"/>
                <w:bCs/>
                <w:iCs/>
                <w:lang w:val="en-GB"/>
              </w:rPr>
              <w:t>perioder</w:t>
            </w:r>
            <w:proofErr w:type="spellEnd"/>
          </w:p>
        </w:tc>
      </w:tr>
      <w:tr w:rsidR="0050667E" w:rsidRPr="00D11891" w:rsidTr="005B3EE6">
        <w:tc>
          <w:tcPr>
            <w:tcW w:w="2541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>G1 (akutte- forvagt)</w:t>
            </w:r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 xml:space="preserve">G2 akutte- bagvagt </w:t>
            </w:r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>A6/TGA (</w:t>
            </w:r>
            <w:proofErr w:type="spellStart"/>
            <w:r w:rsidRPr="00D11891">
              <w:rPr>
                <w:rFonts w:eastAsia="Times New Roman" w:cstheme="minorHAnsi"/>
              </w:rPr>
              <w:t>elektive</w:t>
            </w:r>
            <w:proofErr w:type="spellEnd"/>
            <w:r w:rsidRPr="00D11891">
              <w:rPr>
                <w:rFonts w:eastAsia="Times New Roman" w:cstheme="minorHAnsi"/>
              </w:rPr>
              <w:t xml:space="preserve"> og tidligt gravide)</w:t>
            </w:r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 xml:space="preserve">A2 Særligt H-læge </w:t>
            </w:r>
            <w:proofErr w:type="spellStart"/>
            <w:r w:rsidRPr="00D11891">
              <w:rPr>
                <w:rFonts w:eastAsia="Times New Roman" w:cstheme="minorHAnsi"/>
              </w:rPr>
              <w:t>amb</w:t>
            </w:r>
            <w:proofErr w:type="spellEnd"/>
            <w:r w:rsidRPr="00D11891">
              <w:rPr>
                <w:rFonts w:eastAsia="Times New Roman" w:cstheme="minorHAnsi"/>
              </w:rPr>
              <w:t xml:space="preserve"> med indbygget supervision (både benigne og </w:t>
            </w:r>
            <w:proofErr w:type="spellStart"/>
            <w:r w:rsidRPr="00D11891">
              <w:rPr>
                <w:rFonts w:eastAsia="Times New Roman" w:cstheme="minorHAnsi"/>
              </w:rPr>
              <w:t>onkogyn</w:t>
            </w:r>
            <w:proofErr w:type="spellEnd"/>
            <w:r w:rsidRPr="00D11891">
              <w:rPr>
                <w:rFonts w:eastAsia="Times New Roman" w:cstheme="minorHAnsi"/>
              </w:rPr>
              <w:t xml:space="preserve"> pakkeforløb)</w:t>
            </w:r>
          </w:p>
        </w:tc>
        <w:tc>
          <w:tcPr>
            <w:tcW w:w="5155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Gyn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amb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med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elektive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pt; bl.a. blødningsforstyrrelser, spiraloplægning,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smear-tagning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,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gyn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smerter,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sexuelle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problemer,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Sexuelt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overførte infektioner, cyster</w:t>
            </w:r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 w:rsidRPr="00D11891">
              <w:rPr>
                <w:rFonts w:eastAsia="Times New Roman" w:cstheme="minorHAnsi"/>
                <w:bCs/>
                <w:iCs/>
              </w:rPr>
              <w:t xml:space="preserve">Herudover pakkehenviste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obs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cancer</w:t>
            </w:r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  <w:bCs/>
                <w:iCs/>
              </w:rPr>
            </w:pPr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580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 w:rsidRPr="00D11891">
              <w:rPr>
                <w:rFonts w:eastAsia="Times New Roman" w:cstheme="minorHAnsi"/>
                <w:bCs/>
                <w:iCs/>
              </w:rPr>
              <w:t xml:space="preserve"> 2 x 1 uge med fokus på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gyn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UL, vurdering af kommunikation i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gyn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Amb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,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kolposkopi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. </w:t>
            </w:r>
          </w:p>
        </w:tc>
      </w:tr>
      <w:tr w:rsidR="0050667E" w:rsidRPr="00D11891" w:rsidTr="005B3EE6">
        <w:tc>
          <w:tcPr>
            <w:tcW w:w="2541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D11891">
              <w:rPr>
                <w:rFonts w:eastAsia="Times New Roman" w:cstheme="minorHAnsi"/>
              </w:rPr>
              <w:t xml:space="preserve">COP, DK, </w:t>
            </w:r>
          </w:p>
        </w:tc>
        <w:tc>
          <w:tcPr>
            <w:tcW w:w="5155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 w:rsidRPr="00D11891">
              <w:rPr>
                <w:rFonts w:eastAsia="Times New Roman" w:cstheme="minorHAnsi"/>
                <w:bCs/>
                <w:iCs/>
              </w:rPr>
              <w:t xml:space="preserve">løbende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OP-dage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med OP-assistance til mange laparoskopiske samt urogynækologiske indgreb og en smule åbne operationer.</w:t>
            </w:r>
          </w:p>
        </w:tc>
        <w:tc>
          <w:tcPr>
            <w:tcW w:w="2580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 xml:space="preserve">Fokuserede dage i slutningen af H1-tiden, samt som H2 og H3 læge til </w:t>
            </w:r>
            <w:proofErr w:type="spellStart"/>
            <w:r w:rsidRPr="00D11891">
              <w:rPr>
                <w:rFonts w:eastAsia="Times New Roman" w:cstheme="minorHAnsi"/>
              </w:rPr>
              <w:t>hysteroskopi</w:t>
            </w:r>
            <w:proofErr w:type="spellEnd"/>
            <w:r w:rsidRPr="00D11891">
              <w:rPr>
                <w:rFonts w:eastAsia="Times New Roman" w:cstheme="minorHAnsi"/>
              </w:rPr>
              <w:t xml:space="preserve">, </w:t>
            </w:r>
            <w:proofErr w:type="spellStart"/>
            <w:r w:rsidRPr="00D11891">
              <w:rPr>
                <w:rFonts w:eastAsia="Times New Roman" w:cstheme="minorHAnsi"/>
              </w:rPr>
              <w:t>urogyn</w:t>
            </w:r>
            <w:proofErr w:type="spellEnd"/>
            <w:r w:rsidRPr="00D11891">
              <w:rPr>
                <w:rFonts w:eastAsia="Times New Roman" w:cstheme="minorHAnsi"/>
              </w:rPr>
              <w:t xml:space="preserve"> indgreb, sterilisation, </w:t>
            </w:r>
            <w:proofErr w:type="spellStart"/>
            <w:r w:rsidRPr="00D11891">
              <w:rPr>
                <w:rFonts w:eastAsia="Times New Roman" w:cstheme="minorHAnsi"/>
              </w:rPr>
              <w:t>conisation</w:t>
            </w:r>
            <w:proofErr w:type="spellEnd"/>
            <w:r w:rsidRPr="00D11891">
              <w:rPr>
                <w:rFonts w:eastAsia="Times New Roman" w:cstheme="minorHAnsi"/>
              </w:rPr>
              <w:t xml:space="preserve">, fertilitet </w:t>
            </w:r>
            <w:proofErr w:type="spellStart"/>
            <w:r w:rsidRPr="00D11891">
              <w:rPr>
                <w:rFonts w:eastAsia="Times New Roman" w:cstheme="minorHAnsi"/>
              </w:rPr>
              <w:t>etc</w:t>
            </w:r>
            <w:proofErr w:type="spellEnd"/>
          </w:p>
        </w:tc>
      </w:tr>
      <w:tr w:rsidR="0050667E" w:rsidRPr="00D11891" w:rsidTr="005B3EE6">
        <w:tc>
          <w:tcPr>
            <w:tcW w:w="2541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  <w:lang w:val="en-GB"/>
              </w:rPr>
              <w:t xml:space="preserve">UA f </w:t>
            </w:r>
          </w:p>
        </w:tc>
        <w:tc>
          <w:tcPr>
            <w:tcW w:w="5155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Urogyn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amb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, superviseret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bølgeamb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med inkontinens og prolaps</w:t>
            </w:r>
          </w:p>
        </w:tc>
        <w:tc>
          <w:tcPr>
            <w:tcW w:w="2580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0667E" w:rsidRPr="00D11891" w:rsidTr="005B3EE6">
        <w:tc>
          <w:tcPr>
            <w:tcW w:w="2541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 xml:space="preserve">O3, </w:t>
            </w:r>
            <w:proofErr w:type="spellStart"/>
            <w:r w:rsidRPr="00D11891">
              <w:rPr>
                <w:rFonts w:eastAsia="Times New Roman" w:cstheme="minorHAnsi"/>
              </w:rPr>
              <w:t>svangregang</w:t>
            </w:r>
            <w:proofErr w:type="spellEnd"/>
            <w:r w:rsidRPr="00D11891">
              <w:rPr>
                <w:rFonts w:eastAsia="Times New Roman" w:cstheme="minorHAnsi"/>
              </w:rPr>
              <w:t xml:space="preserve"> </w:t>
            </w:r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 xml:space="preserve">O1 fødegang </w:t>
            </w:r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D11891">
              <w:rPr>
                <w:rFonts w:eastAsia="Times New Roman" w:cstheme="minorHAnsi"/>
              </w:rPr>
              <w:t>vagtarb</w:t>
            </w:r>
            <w:proofErr w:type="spellEnd"/>
            <w:r w:rsidRPr="00D11891">
              <w:rPr>
                <w:rFonts w:eastAsia="Times New Roman" w:cstheme="minorHAnsi"/>
              </w:rPr>
              <w:t xml:space="preserve">. </w:t>
            </w:r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D11891">
              <w:rPr>
                <w:rFonts w:eastAsia="Times New Roman" w:cstheme="minorHAnsi"/>
              </w:rPr>
              <w:t>Dgl</w:t>
            </w:r>
            <w:proofErr w:type="spellEnd"/>
            <w:r w:rsidRPr="00D11891">
              <w:rPr>
                <w:rFonts w:eastAsia="Times New Roman" w:cstheme="minorHAnsi"/>
              </w:rPr>
              <w:t xml:space="preserve"> </w:t>
            </w:r>
            <w:proofErr w:type="spellStart"/>
            <w:r w:rsidRPr="00D11891">
              <w:rPr>
                <w:rFonts w:eastAsia="Times New Roman" w:cstheme="minorHAnsi"/>
              </w:rPr>
              <w:t>obst</w:t>
            </w:r>
            <w:proofErr w:type="spellEnd"/>
            <w:r w:rsidRPr="00D11891">
              <w:rPr>
                <w:rFonts w:eastAsia="Times New Roman" w:cstheme="minorHAnsi"/>
              </w:rPr>
              <w:t xml:space="preserve"> </w:t>
            </w:r>
            <w:proofErr w:type="spellStart"/>
            <w:r w:rsidRPr="00D11891">
              <w:rPr>
                <w:rFonts w:eastAsia="Times New Roman" w:cstheme="minorHAnsi"/>
              </w:rPr>
              <w:t>konf</w:t>
            </w:r>
            <w:proofErr w:type="spellEnd"/>
            <w:r w:rsidRPr="00D11891">
              <w:rPr>
                <w:rFonts w:eastAsia="Times New Roman" w:cstheme="minorHAnsi"/>
              </w:rPr>
              <w:t xml:space="preserve">. </w:t>
            </w:r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 xml:space="preserve">OP </w:t>
            </w:r>
            <w:proofErr w:type="spellStart"/>
            <w:r w:rsidRPr="00D11891">
              <w:rPr>
                <w:rFonts w:eastAsia="Times New Roman" w:cstheme="minorHAnsi"/>
              </w:rPr>
              <w:t>sectio</w:t>
            </w:r>
            <w:proofErr w:type="spellEnd"/>
            <w:r w:rsidRPr="00D11891">
              <w:rPr>
                <w:rFonts w:eastAsia="Times New Roman" w:cstheme="minorHAnsi"/>
              </w:rPr>
              <w:t xml:space="preserve">, </w:t>
            </w:r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 xml:space="preserve">OA2særligt </w:t>
            </w:r>
            <w:proofErr w:type="spellStart"/>
            <w:r w:rsidRPr="00D11891">
              <w:rPr>
                <w:rFonts w:eastAsia="Times New Roman" w:cstheme="minorHAnsi"/>
              </w:rPr>
              <w:t>oprettt</w:t>
            </w:r>
            <w:proofErr w:type="spellEnd"/>
            <w:r w:rsidRPr="00D11891">
              <w:rPr>
                <w:rFonts w:eastAsia="Times New Roman" w:cstheme="minorHAnsi"/>
              </w:rPr>
              <w:t xml:space="preserve"> </w:t>
            </w:r>
            <w:proofErr w:type="spellStart"/>
            <w:r w:rsidRPr="00D11891">
              <w:rPr>
                <w:rFonts w:eastAsia="Times New Roman" w:cstheme="minorHAnsi"/>
              </w:rPr>
              <w:t>svangreamb</w:t>
            </w:r>
            <w:proofErr w:type="spellEnd"/>
            <w:r w:rsidRPr="00D11891">
              <w:rPr>
                <w:rFonts w:eastAsia="Times New Roman" w:cstheme="minorHAnsi"/>
              </w:rPr>
              <w:t xml:space="preserve"> til H-læger</w:t>
            </w:r>
          </w:p>
        </w:tc>
        <w:tc>
          <w:tcPr>
            <w:tcW w:w="5155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  <w:bCs/>
                <w:iCs/>
              </w:rPr>
              <w:t xml:space="preserve">Graviditet, fødsel og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puerperium</w:t>
            </w:r>
            <w:proofErr w:type="spellEnd"/>
            <w:r w:rsidRPr="00D11891">
              <w:rPr>
                <w:rFonts w:eastAsia="Times New Roman" w:cstheme="minorHAnsi"/>
              </w:rPr>
              <w:t xml:space="preserve"> </w:t>
            </w:r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>prænatal rådgivning i FØ efter G3 og O3</w:t>
            </w:r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proofErr w:type="spellStart"/>
            <w:r w:rsidRPr="00D11891">
              <w:rPr>
                <w:rFonts w:eastAsia="Times New Roman" w:cstheme="minorHAnsi"/>
              </w:rPr>
              <w:t>Sectio</w:t>
            </w:r>
            <w:proofErr w:type="spellEnd"/>
            <w:r w:rsidRPr="00D11891">
              <w:rPr>
                <w:rFonts w:eastAsia="Times New Roman" w:cstheme="minorHAnsi"/>
              </w:rPr>
              <w:t>-operationsdage – oplæring sammen med senior supervisor</w:t>
            </w:r>
          </w:p>
        </w:tc>
        <w:tc>
          <w:tcPr>
            <w:tcW w:w="2580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 w:rsidRPr="00D11891">
              <w:rPr>
                <w:rFonts w:eastAsia="Times New Roman" w:cstheme="minorHAnsi"/>
                <w:bCs/>
                <w:iCs/>
              </w:rPr>
              <w:t xml:space="preserve">2 x 1uge med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focus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på ultralydsoplæring I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svangreamb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, hos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sonograf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, I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gyn</w:t>
            </w:r>
            <w:proofErr w:type="spellEnd"/>
            <w:r w:rsidRPr="00D11891">
              <w:rPr>
                <w:rFonts w:eastAsia="Times New Roman" w:cstheme="minorHAnsi"/>
                <w:bCs/>
                <w:iCs/>
              </w:rPr>
              <w:t xml:space="preserve"> </w:t>
            </w:r>
            <w:proofErr w:type="spellStart"/>
            <w:r w:rsidRPr="00D11891">
              <w:rPr>
                <w:rFonts w:eastAsia="Times New Roman" w:cstheme="minorHAnsi"/>
                <w:bCs/>
                <w:iCs/>
              </w:rPr>
              <w:t>amb</w:t>
            </w:r>
            <w:proofErr w:type="spellEnd"/>
          </w:p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D11891">
              <w:rPr>
                <w:rFonts w:eastAsia="Times New Roman" w:cstheme="minorHAnsi"/>
                <w:bCs/>
                <w:iCs/>
                <w:lang w:val="en-GB"/>
              </w:rPr>
              <w:t>efter</w:t>
            </w:r>
            <w:proofErr w:type="spellEnd"/>
            <w:r w:rsidRPr="00D11891">
              <w:rPr>
                <w:rFonts w:eastAsia="Times New Roman"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D11891">
              <w:rPr>
                <w:rFonts w:eastAsia="Times New Roman" w:cstheme="minorHAnsi"/>
                <w:bCs/>
                <w:iCs/>
                <w:lang w:val="en-GB"/>
              </w:rPr>
              <w:t>checkliste</w:t>
            </w:r>
            <w:proofErr w:type="spellEnd"/>
          </w:p>
        </w:tc>
      </w:tr>
      <w:tr w:rsidR="0050667E" w:rsidRPr="00D11891" w:rsidTr="005B3EE6">
        <w:tc>
          <w:tcPr>
            <w:tcW w:w="2541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>G1, A6/TGA, vagter</w:t>
            </w:r>
          </w:p>
        </w:tc>
        <w:tc>
          <w:tcPr>
            <w:tcW w:w="5155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>Tidlige graviditetskomplikationer, Abort og sterilisation, prævention</w:t>
            </w:r>
          </w:p>
        </w:tc>
        <w:tc>
          <w:tcPr>
            <w:tcW w:w="2580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  <w:bCs/>
                <w:iCs/>
              </w:rPr>
            </w:pPr>
          </w:p>
        </w:tc>
      </w:tr>
      <w:tr w:rsidR="0050667E" w:rsidRPr="00D11891" w:rsidTr="005B3EE6">
        <w:tc>
          <w:tcPr>
            <w:tcW w:w="2541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r w:rsidRPr="00D11891">
              <w:rPr>
                <w:rFonts w:eastAsia="Times New Roman" w:cstheme="minorHAnsi"/>
              </w:rPr>
              <w:t>G</w:t>
            </w:r>
            <w:proofErr w:type="gramStart"/>
            <w:r w:rsidRPr="00D11891">
              <w:rPr>
                <w:rFonts w:eastAsia="Times New Roman" w:cstheme="minorHAnsi"/>
              </w:rPr>
              <w:t>3 ,</w:t>
            </w:r>
            <w:proofErr w:type="gramEnd"/>
            <w:r w:rsidRPr="00D11891">
              <w:rPr>
                <w:rFonts w:eastAsia="Times New Roman" w:cstheme="minorHAnsi"/>
              </w:rPr>
              <w:t xml:space="preserve"> OS</w:t>
            </w:r>
          </w:p>
        </w:tc>
        <w:tc>
          <w:tcPr>
            <w:tcW w:w="5155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D11891">
              <w:rPr>
                <w:rFonts w:eastAsia="Times New Roman" w:cstheme="minorHAnsi"/>
              </w:rPr>
              <w:t>Gyn</w:t>
            </w:r>
            <w:proofErr w:type="spellEnd"/>
            <w:r w:rsidRPr="00D11891">
              <w:rPr>
                <w:rFonts w:eastAsia="Times New Roman" w:cstheme="minorHAnsi"/>
              </w:rPr>
              <w:t xml:space="preserve"> </w:t>
            </w:r>
            <w:proofErr w:type="gramStart"/>
            <w:r w:rsidRPr="00D11891">
              <w:rPr>
                <w:rFonts w:eastAsia="Times New Roman" w:cstheme="minorHAnsi"/>
              </w:rPr>
              <w:t>stuegang  og</w:t>
            </w:r>
            <w:proofErr w:type="gramEnd"/>
            <w:r w:rsidRPr="00D11891">
              <w:rPr>
                <w:rFonts w:eastAsia="Times New Roman" w:cstheme="minorHAnsi"/>
              </w:rPr>
              <w:t xml:space="preserve"> </w:t>
            </w:r>
            <w:proofErr w:type="spellStart"/>
            <w:r w:rsidRPr="00D11891">
              <w:rPr>
                <w:rFonts w:eastAsia="Times New Roman" w:cstheme="minorHAnsi"/>
              </w:rPr>
              <w:t>onkogyn</w:t>
            </w:r>
            <w:proofErr w:type="spellEnd"/>
            <w:r w:rsidRPr="00D11891">
              <w:rPr>
                <w:rFonts w:eastAsia="Times New Roman" w:cstheme="minorHAnsi"/>
              </w:rPr>
              <w:t>-palliativ funktion</w:t>
            </w:r>
          </w:p>
        </w:tc>
        <w:tc>
          <w:tcPr>
            <w:tcW w:w="2580" w:type="dxa"/>
            <w:shd w:val="clear" w:color="auto" w:fill="CCFFCC"/>
          </w:tcPr>
          <w:p w:rsidR="0050667E" w:rsidRPr="00D11891" w:rsidRDefault="0050667E" w:rsidP="005B3EE6">
            <w:pPr>
              <w:widowControl w:val="0"/>
              <w:shd w:val="clear" w:color="auto" w:fill="CCFFCC"/>
              <w:spacing w:after="0" w:line="240" w:lineRule="auto"/>
              <w:rPr>
                <w:rFonts w:eastAsia="Times New Roman" w:cstheme="minorHAnsi"/>
                <w:bCs/>
                <w:iCs/>
              </w:rPr>
            </w:pPr>
          </w:p>
        </w:tc>
      </w:tr>
    </w:tbl>
    <w:p w:rsidR="0050667E" w:rsidRDefault="00D11891" w:rsidP="0050667E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i/>
          <w:sz w:val="24"/>
          <w:szCs w:val="20"/>
        </w:rPr>
      </w:pPr>
      <w:r>
        <w:rPr>
          <w:rFonts w:eastAsia="Times New Roman" w:cstheme="minorHAnsi"/>
          <w:i/>
          <w:sz w:val="24"/>
          <w:szCs w:val="20"/>
        </w:rPr>
        <w:t xml:space="preserve"> </w:t>
      </w:r>
    </w:p>
    <w:p w:rsidR="00EC2F25" w:rsidRDefault="00EC2F25" w:rsidP="005B3EE6">
      <w:pPr>
        <w:shd w:val="clear" w:color="auto" w:fill="CCFFCC"/>
        <w:spacing w:after="0" w:line="240" w:lineRule="auto"/>
        <w:rPr>
          <w:rFonts w:eastAsia="Times New Roman" w:cs="Times New Roman"/>
          <w:b/>
          <w:sz w:val="24"/>
          <w:szCs w:val="24"/>
          <w:lang w:eastAsia="da-DK"/>
        </w:rPr>
      </w:pPr>
    </w:p>
    <w:p w:rsidR="005B3EE6" w:rsidRPr="005B3EE6" w:rsidRDefault="005B3EE6" w:rsidP="005B3EE6">
      <w:pPr>
        <w:shd w:val="clear" w:color="auto" w:fill="CCFFCC"/>
        <w:spacing w:after="0" w:line="240" w:lineRule="auto"/>
        <w:rPr>
          <w:rFonts w:eastAsia="Times New Roman" w:cs="Times New Roman"/>
          <w:b/>
          <w:sz w:val="24"/>
          <w:szCs w:val="24"/>
          <w:lang w:eastAsia="da-DK"/>
        </w:rPr>
      </w:pPr>
      <w:r w:rsidRPr="005B3EE6">
        <w:rPr>
          <w:rFonts w:eastAsia="Times New Roman" w:cs="Times New Roman"/>
          <w:b/>
          <w:sz w:val="24"/>
          <w:szCs w:val="24"/>
          <w:lang w:eastAsia="da-DK"/>
        </w:rPr>
        <w:t xml:space="preserve">Afdelingens uddannelses- og træningstilbud i basale laparoskopiske færdigheder </w:t>
      </w:r>
      <w:proofErr w:type="gramStart"/>
      <w:r w:rsidRPr="005B3EE6">
        <w:rPr>
          <w:rFonts w:eastAsia="Times New Roman" w:cs="Times New Roman"/>
          <w:b/>
          <w:sz w:val="24"/>
          <w:szCs w:val="24"/>
          <w:lang w:eastAsia="da-DK"/>
        </w:rPr>
        <w:t>omfatter :</w:t>
      </w:r>
      <w:proofErr w:type="gramEnd"/>
    </w:p>
    <w:p w:rsidR="005B3EE6" w:rsidRPr="005B3EE6" w:rsidRDefault="005B3EE6" w:rsidP="005B3EE6">
      <w:pPr>
        <w:shd w:val="clear" w:color="auto" w:fill="CCFFCC"/>
        <w:spacing w:after="0" w:line="240" w:lineRule="auto"/>
        <w:rPr>
          <w:rFonts w:eastAsia="Times New Roman" w:cs="Segoe UI"/>
          <w:b/>
          <w:sz w:val="24"/>
          <w:szCs w:val="24"/>
          <w:lang w:eastAsia="da-DK"/>
        </w:rPr>
      </w:pPr>
    </w:p>
    <w:p w:rsidR="005B3EE6" w:rsidRPr="005B3EE6" w:rsidRDefault="005B3EE6" w:rsidP="005B3EE6">
      <w:pPr>
        <w:shd w:val="clear" w:color="auto" w:fill="CCFFCC"/>
        <w:spacing w:after="0" w:line="240" w:lineRule="auto"/>
        <w:ind w:hanging="360"/>
        <w:rPr>
          <w:rFonts w:eastAsia="Times New Roman" w:cs="Segoe UI"/>
          <w:sz w:val="24"/>
          <w:szCs w:val="24"/>
          <w:lang w:eastAsia="da-DK"/>
        </w:rPr>
      </w:pPr>
      <w:r w:rsidRPr="005B3EE6">
        <w:rPr>
          <w:rFonts w:eastAsia="Times New Roman" w:cs="Times New Roman"/>
          <w:sz w:val="20"/>
          <w:szCs w:val="20"/>
          <w:lang w:eastAsia="da-DK"/>
        </w:rPr>
        <w:t>1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. </w:t>
      </w:r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 xml:space="preserve">Teoretisk undervisning i ”Tips &amp; tricks ved </w:t>
      </w:r>
      <w:proofErr w:type="spellStart"/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>laparoskop</w:t>
      </w:r>
      <w:r w:rsidRPr="005B3EE6"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  <w:t>i</w:t>
      </w:r>
      <w:proofErr w:type="spellEnd"/>
      <w:r w:rsidRPr="005B3EE6"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  <w:t xml:space="preserve"> – for begyndere</w:t>
      </w:r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>”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, afholdes </w:t>
      </w:r>
      <w:r w:rsidRPr="005B3EE6">
        <w:rPr>
          <w:rFonts w:eastAsia="Times New Roman" w:cs="Times New Roman"/>
          <w:b/>
          <w:bCs/>
          <w:i/>
          <w:iCs/>
          <w:sz w:val="24"/>
          <w:szCs w:val="24"/>
          <w:lang w:eastAsia="da-DK"/>
        </w:rPr>
        <w:t xml:space="preserve">næste gang </w:t>
      </w:r>
      <w:proofErr w:type="spellStart"/>
      <w:r w:rsidRPr="005B3EE6">
        <w:rPr>
          <w:rFonts w:eastAsia="Times New Roman" w:cs="Times New Roman"/>
          <w:b/>
          <w:bCs/>
          <w:i/>
          <w:iCs/>
          <w:sz w:val="24"/>
          <w:szCs w:val="24"/>
          <w:lang w:eastAsia="da-DK"/>
        </w:rPr>
        <w:t>xx.</w:t>
      </w:r>
      <w:proofErr w:type="gramStart"/>
      <w:r w:rsidRPr="005B3EE6">
        <w:rPr>
          <w:rFonts w:eastAsia="Times New Roman" w:cs="Times New Roman"/>
          <w:b/>
          <w:bCs/>
          <w:i/>
          <w:iCs/>
          <w:sz w:val="24"/>
          <w:szCs w:val="24"/>
          <w:lang w:eastAsia="da-DK"/>
        </w:rPr>
        <w:t>xx.xx</w:t>
      </w:r>
      <w:proofErr w:type="spellEnd"/>
      <w:proofErr w:type="gramEnd"/>
      <w:r w:rsidRPr="005B3EE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da-DK"/>
        </w:rPr>
        <w:t xml:space="preserve"> </w:t>
      </w:r>
      <w:r w:rsidRPr="005B3EE6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da-DK"/>
        </w:rPr>
        <w:t>(OBS tilmelding til LFA &lt;</w:t>
      </w:r>
      <w:proofErr w:type="spellStart"/>
      <w:r w:rsidRPr="005B3EE6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da-DK"/>
        </w:rPr>
        <w:t>xx.xx</w:t>
      </w:r>
      <w:proofErr w:type="spellEnd"/>
      <w:r w:rsidRPr="005B3EE6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da-DK"/>
        </w:rPr>
        <w:t>)</w:t>
      </w:r>
      <w:r w:rsidRPr="005B3EE6">
        <w:rPr>
          <w:rFonts w:eastAsia="Times New Roman" w:cs="Times New Roman"/>
          <w:b/>
          <w:bCs/>
          <w:i/>
          <w:iCs/>
          <w:sz w:val="24"/>
          <w:szCs w:val="24"/>
          <w:lang w:eastAsia="da-DK"/>
        </w:rPr>
        <w:t>.</w:t>
      </w:r>
    </w:p>
    <w:p w:rsidR="005B3EE6" w:rsidRPr="005B3EE6" w:rsidRDefault="005B3EE6" w:rsidP="005B3EE6">
      <w:pPr>
        <w:shd w:val="clear" w:color="auto" w:fill="CCFFCC"/>
        <w:spacing w:after="0" w:line="240" w:lineRule="auto"/>
        <w:ind w:hanging="360"/>
        <w:rPr>
          <w:rFonts w:eastAsia="Times New Roman" w:cs="Segoe UI"/>
          <w:sz w:val="24"/>
          <w:szCs w:val="24"/>
          <w:lang w:eastAsia="da-DK"/>
        </w:rPr>
      </w:pPr>
      <w:r w:rsidRPr="005B3EE6">
        <w:rPr>
          <w:rFonts w:eastAsia="Times New Roman" w:cs="Times New Roman"/>
          <w:sz w:val="24"/>
          <w:szCs w:val="24"/>
          <w:lang w:eastAsia="da-DK"/>
        </w:rPr>
        <w:lastRenderedPageBreak/>
        <w:t xml:space="preserve">2. </w:t>
      </w:r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 xml:space="preserve">Træning med </w:t>
      </w:r>
      <w:proofErr w:type="spellStart"/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>LapSim</w:t>
      </w:r>
      <w:proofErr w:type="spell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 i Simulatorenheden SimNord; tid skal bookes; </w:t>
      </w:r>
      <w:proofErr w:type="spellStart"/>
      <w:r w:rsidRPr="005B3EE6">
        <w:rPr>
          <w:rFonts w:eastAsia="Times New Roman" w:cs="Times New Roman"/>
          <w:sz w:val="24"/>
          <w:szCs w:val="24"/>
          <w:lang w:eastAsia="da-DK"/>
        </w:rPr>
        <w:t>vejledn</w:t>
      </w:r>
      <w:proofErr w:type="spell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. v. COL </w:t>
      </w:r>
    </w:p>
    <w:p w:rsidR="005B3EE6" w:rsidRPr="005B3EE6" w:rsidRDefault="005B3EE6" w:rsidP="005B3EE6">
      <w:pPr>
        <w:shd w:val="clear" w:color="auto" w:fill="CCFFCC"/>
        <w:spacing w:after="0" w:line="240" w:lineRule="auto"/>
        <w:ind w:hanging="360"/>
        <w:rPr>
          <w:rFonts w:eastAsia="Times New Roman" w:cs="Segoe UI"/>
          <w:sz w:val="24"/>
          <w:szCs w:val="24"/>
          <w:lang w:eastAsia="da-DK"/>
        </w:rPr>
      </w:pPr>
      <w:r w:rsidRPr="005B3EE6">
        <w:rPr>
          <w:rFonts w:eastAsia="Times New Roman" w:cs="Times New Roman"/>
          <w:sz w:val="24"/>
          <w:szCs w:val="24"/>
          <w:lang w:eastAsia="da-DK"/>
        </w:rPr>
        <w:t xml:space="preserve">3. </w:t>
      </w:r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>Træning i ”Black box-simulator”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 opstillet på reservelægekontoret 0111 (iPad el. smartphone m. kamera skal medbringes). </w:t>
      </w:r>
    </w:p>
    <w:p w:rsidR="005B3EE6" w:rsidRPr="005B3EE6" w:rsidRDefault="005B3EE6" w:rsidP="005B3EE6">
      <w:pPr>
        <w:shd w:val="clear" w:color="auto" w:fill="CCFFCC"/>
        <w:spacing w:after="0" w:line="240" w:lineRule="auto"/>
        <w:ind w:hanging="360"/>
        <w:rPr>
          <w:rFonts w:eastAsia="Times New Roman" w:cs="Segoe UI"/>
          <w:sz w:val="24"/>
          <w:szCs w:val="24"/>
          <w:lang w:eastAsia="da-DK"/>
        </w:rPr>
      </w:pPr>
      <w:r w:rsidRPr="005B3EE6">
        <w:rPr>
          <w:rFonts w:eastAsia="Times New Roman" w:cs="Times New Roman"/>
          <w:sz w:val="24"/>
          <w:szCs w:val="24"/>
          <w:lang w:eastAsia="da-DK"/>
        </w:rPr>
        <w:t xml:space="preserve">4. </w:t>
      </w:r>
      <w:r w:rsidRPr="005B3EE6"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  <w:t>L</w:t>
      </w:r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>aparoskopisk legestue”,</w:t>
      </w:r>
      <w:r w:rsidRPr="005B3EE6"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  <w:t xml:space="preserve"> næste gang </w:t>
      </w:r>
      <w:proofErr w:type="spellStart"/>
      <w:r w:rsidRPr="005B3EE6"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  <w:t>xx.</w:t>
      </w:r>
      <w:proofErr w:type="gramStart"/>
      <w:r w:rsidRPr="005B3EE6"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  <w:t>xx.xx</w:t>
      </w:r>
      <w:proofErr w:type="spellEnd"/>
      <w:proofErr w:type="gramEnd"/>
      <w:r w:rsidRPr="005B3EE6"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  <w:t xml:space="preserve"> </w:t>
      </w:r>
      <w:r w:rsidRPr="005B3EE6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da-DK"/>
        </w:rPr>
        <w:t>(OBS tilmelding til LFA &lt;</w:t>
      </w:r>
      <w:proofErr w:type="spellStart"/>
      <w:r w:rsidRPr="005B3EE6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da-DK"/>
        </w:rPr>
        <w:t>xx.xx</w:t>
      </w:r>
      <w:proofErr w:type="spellEnd"/>
      <w:r w:rsidRPr="005B3EE6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da-DK"/>
        </w:rPr>
        <w:t>),</w:t>
      </w:r>
      <w:r w:rsidRPr="005B3EE6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hvor </w:t>
      </w:r>
      <w:r w:rsidRPr="005B3EE6">
        <w:rPr>
          <w:rFonts w:eastAsia="Times New Roman" w:cs="Times New Roman"/>
          <w:color w:val="000000"/>
          <w:sz w:val="24"/>
          <w:szCs w:val="24"/>
          <w:lang w:eastAsia="da-DK"/>
        </w:rPr>
        <w:t>Olympus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 stille</w:t>
      </w:r>
      <w:r w:rsidRPr="005B3EE6">
        <w:rPr>
          <w:rFonts w:eastAsia="Times New Roman" w:cs="Times New Roman"/>
          <w:color w:val="000000"/>
          <w:sz w:val="24"/>
          <w:szCs w:val="24"/>
          <w:lang w:eastAsia="da-DK"/>
        </w:rPr>
        <w:t>r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 diverse </w:t>
      </w:r>
      <w:proofErr w:type="spellStart"/>
      <w:r w:rsidRPr="005B3EE6">
        <w:rPr>
          <w:rFonts w:eastAsia="Times New Roman" w:cs="Times New Roman"/>
          <w:sz w:val="24"/>
          <w:szCs w:val="24"/>
          <w:lang w:eastAsia="da-DK"/>
        </w:rPr>
        <w:t>laparoskopitræningsudstyr</w:t>
      </w:r>
      <w:proofErr w:type="spell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 til rådighed.</w:t>
      </w:r>
    </w:p>
    <w:p w:rsidR="005B3EE6" w:rsidRPr="005B3EE6" w:rsidRDefault="005B3EE6" w:rsidP="005B3EE6">
      <w:pPr>
        <w:shd w:val="clear" w:color="auto" w:fill="CCFFCC"/>
        <w:spacing w:after="0" w:line="240" w:lineRule="auto"/>
        <w:ind w:hanging="360"/>
        <w:rPr>
          <w:rFonts w:eastAsia="Times New Roman" w:cs="Segoe UI"/>
          <w:sz w:val="24"/>
          <w:szCs w:val="24"/>
          <w:lang w:eastAsia="da-DK"/>
        </w:rPr>
      </w:pPr>
      <w:r w:rsidRPr="005B3EE6">
        <w:rPr>
          <w:rFonts w:eastAsia="Times New Roman" w:cs="Times New Roman"/>
          <w:sz w:val="24"/>
          <w:szCs w:val="24"/>
          <w:lang w:eastAsia="da-DK"/>
        </w:rPr>
        <w:t xml:space="preserve">5. </w:t>
      </w:r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>Grisekursus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 1x </w:t>
      </w:r>
      <w:proofErr w:type="spellStart"/>
      <w:r w:rsidRPr="005B3EE6">
        <w:rPr>
          <w:rFonts w:eastAsia="Times New Roman" w:cs="Times New Roman"/>
          <w:sz w:val="24"/>
          <w:szCs w:val="24"/>
          <w:lang w:eastAsia="da-DK"/>
        </w:rPr>
        <w:t>årl</w:t>
      </w:r>
      <w:proofErr w:type="spell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. på Panum </w:t>
      </w:r>
      <w:proofErr w:type="spellStart"/>
      <w:r w:rsidRPr="005B3EE6">
        <w:rPr>
          <w:rFonts w:eastAsia="Times New Roman" w:cs="Times New Roman"/>
          <w:sz w:val="24"/>
          <w:szCs w:val="24"/>
          <w:lang w:eastAsia="da-DK"/>
        </w:rPr>
        <w:t>Inst</w:t>
      </w:r>
      <w:proofErr w:type="spell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.; det tilstræbes at alle </w:t>
      </w:r>
      <w:proofErr w:type="spellStart"/>
      <w:proofErr w:type="gramStart"/>
      <w:r w:rsidRPr="005B3EE6">
        <w:rPr>
          <w:rFonts w:eastAsia="Times New Roman" w:cs="Times New Roman"/>
          <w:sz w:val="24"/>
          <w:szCs w:val="24"/>
          <w:lang w:eastAsia="da-DK"/>
        </w:rPr>
        <w:t>udd.læger</w:t>
      </w:r>
      <w:proofErr w:type="spellEnd"/>
      <w:proofErr w:type="gram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 bortset fra AP-læger får mulighed for at deltage i grisekursus i løbet af deres ansættelse i afdelingen, næste gang </w:t>
      </w:r>
      <w:proofErr w:type="spellStart"/>
      <w:r w:rsidRPr="005B3EE6"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  <w:t>xx.xx.xx</w:t>
      </w:r>
      <w:proofErr w:type="spellEnd"/>
      <w:r w:rsidRPr="005B3EE6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(6 pladser, H3-H2-H1-Intro i prioriteret rækkefølge).</w:t>
      </w:r>
    </w:p>
    <w:p w:rsidR="005B3EE6" w:rsidRPr="005B3EE6" w:rsidRDefault="005B3EE6" w:rsidP="005B3EE6">
      <w:pPr>
        <w:shd w:val="clear" w:color="auto" w:fill="CCFFCC"/>
        <w:spacing w:after="0" w:line="240" w:lineRule="auto"/>
        <w:ind w:hanging="360"/>
        <w:rPr>
          <w:rFonts w:eastAsia="Times New Roman" w:cs="Segoe UI"/>
          <w:sz w:val="24"/>
          <w:szCs w:val="24"/>
          <w:lang w:eastAsia="da-DK"/>
        </w:rPr>
      </w:pPr>
      <w:r w:rsidRPr="005B3EE6">
        <w:rPr>
          <w:rFonts w:eastAsia="Times New Roman" w:cs="Times New Roman"/>
          <w:sz w:val="24"/>
          <w:szCs w:val="24"/>
          <w:lang w:eastAsia="da-DK"/>
        </w:rPr>
        <w:t xml:space="preserve">6. Det tilstræbes, at </w:t>
      </w:r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>lap. sterilisationer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 sættes først på op-programmet i </w:t>
      </w:r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>DK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 og at indgrebet foretages af læge i hoveduddannelse (med anden dagsfunktion) superviseret af </w:t>
      </w:r>
      <w:proofErr w:type="spellStart"/>
      <w:proofErr w:type="gramStart"/>
      <w:r w:rsidRPr="005B3EE6">
        <w:rPr>
          <w:rFonts w:eastAsia="Times New Roman" w:cs="Times New Roman"/>
          <w:sz w:val="24"/>
          <w:szCs w:val="24"/>
          <w:lang w:eastAsia="da-DK"/>
        </w:rPr>
        <w:t>spec.læge</w:t>
      </w:r>
      <w:proofErr w:type="spellEnd"/>
      <w:proofErr w:type="gramEnd"/>
      <w:r w:rsidRPr="005B3EE6">
        <w:rPr>
          <w:rFonts w:eastAsia="Times New Roman" w:cs="Times New Roman"/>
          <w:sz w:val="24"/>
          <w:szCs w:val="24"/>
          <w:lang w:eastAsia="da-DK"/>
        </w:rPr>
        <w:t>.</w:t>
      </w:r>
    </w:p>
    <w:p w:rsidR="005B3EE6" w:rsidRPr="005B3EE6" w:rsidRDefault="005B3EE6" w:rsidP="005B3EE6">
      <w:pPr>
        <w:shd w:val="clear" w:color="auto" w:fill="CCFFCC"/>
        <w:spacing w:after="0" w:line="240" w:lineRule="auto"/>
        <w:ind w:hanging="360"/>
        <w:rPr>
          <w:rFonts w:eastAsia="Times New Roman" w:cs="Segoe UI"/>
          <w:sz w:val="24"/>
          <w:szCs w:val="24"/>
          <w:lang w:eastAsia="da-DK"/>
        </w:rPr>
      </w:pPr>
      <w:r w:rsidRPr="005B3EE6">
        <w:rPr>
          <w:rFonts w:eastAsia="Times New Roman" w:cs="Times New Roman"/>
          <w:sz w:val="24"/>
          <w:szCs w:val="24"/>
          <w:lang w:eastAsia="da-DK"/>
        </w:rPr>
        <w:t xml:space="preserve">7. På </w:t>
      </w:r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 xml:space="preserve">COP 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tilstræbes at intro- og </w:t>
      </w:r>
      <w:proofErr w:type="spellStart"/>
      <w:proofErr w:type="gramStart"/>
      <w:r w:rsidRPr="005B3EE6">
        <w:rPr>
          <w:rFonts w:eastAsia="Times New Roman" w:cs="Times New Roman"/>
          <w:sz w:val="24"/>
          <w:szCs w:val="24"/>
          <w:lang w:eastAsia="da-DK"/>
        </w:rPr>
        <w:t>hovedudd.læger</w:t>
      </w:r>
      <w:proofErr w:type="spellEnd"/>
      <w:proofErr w:type="gram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 superviseret af </w:t>
      </w:r>
      <w:proofErr w:type="spellStart"/>
      <w:r w:rsidRPr="005B3EE6">
        <w:rPr>
          <w:rFonts w:eastAsia="Times New Roman" w:cs="Times New Roman"/>
          <w:sz w:val="24"/>
          <w:szCs w:val="24"/>
          <w:lang w:eastAsia="da-DK"/>
        </w:rPr>
        <w:t>spec.læge</w:t>
      </w:r>
      <w:proofErr w:type="spell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 så vidt muligt foretager dele af laparoskopiske operationer alt efter kompetenceniveau, typisk således at man starter med at indføre trokars og lukke </w:t>
      </w:r>
      <w:proofErr w:type="spellStart"/>
      <w:r w:rsidRPr="005B3EE6">
        <w:rPr>
          <w:rFonts w:eastAsia="Times New Roman" w:cs="Times New Roman"/>
          <w:sz w:val="24"/>
          <w:szCs w:val="24"/>
          <w:lang w:eastAsia="da-DK"/>
        </w:rPr>
        <w:t>porthuller</w:t>
      </w:r>
      <w:proofErr w:type="spell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, siden deler adhærencer, siden foretager simpel </w:t>
      </w:r>
      <w:proofErr w:type="spellStart"/>
      <w:r w:rsidRPr="005B3EE6">
        <w:rPr>
          <w:rFonts w:eastAsia="Times New Roman" w:cs="Times New Roman"/>
          <w:sz w:val="24"/>
          <w:szCs w:val="24"/>
          <w:lang w:eastAsia="da-DK"/>
        </w:rPr>
        <w:t>salpingektomi</w:t>
      </w:r>
      <w:proofErr w:type="spell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, siden </w:t>
      </w:r>
      <w:proofErr w:type="spellStart"/>
      <w:r w:rsidRPr="005B3EE6">
        <w:rPr>
          <w:rFonts w:eastAsia="Times New Roman" w:cs="Times New Roman"/>
          <w:sz w:val="24"/>
          <w:szCs w:val="24"/>
          <w:lang w:eastAsia="da-DK"/>
        </w:rPr>
        <w:t>ooforektomi</w:t>
      </w:r>
      <w:proofErr w:type="spell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 og måske som H(2)3 ender med at ”løsne den ene side” ved laparoskopisk </w:t>
      </w:r>
      <w:proofErr w:type="spellStart"/>
      <w:r w:rsidRPr="005B3EE6">
        <w:rPr>
          <w:rFonts w:eastAsia="Times New Roman" w:cs="Times New Roman"/>
          <w:sz w:val="24"/>
          <w:szCs w:val="24"/>
          <w:lang w:eastAsia="da-DK"/>
        </w:rPr>
        <w:t>hysterektomi</w:t>
      </w:r>
      <w:proofErr w:type="spell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.. </w:t>
      </w:r>
    </w:p>
    <w:p w:rsidR="005B3EE6" w:rsidRPr="005B3EE6" w:rsidRDefault="005B3EE6" w:rsidP="005B3EE6">
      <w:pPr>
        <w:shd w:val="clear" w:color="auto" w:fill="CCFFCC"/>
        <w:spacing w:after="0" w:line="240" w:lineRule="auto"/>
        <w:ind w:hanging="360"/>
        <w:rPr>
          <w:rFonts w:eastAsia="Times New Roman" w:cs="Segoe UI"/>
          <w:sz w:val="24"/>
          <w:szCs w:val="24"/>
          <w:lang w:eastAsia="da-DK"/>
        </w:rPr>
      </w:pPr>
      <w:r w:rsidRPr="005B3EE6">
        <w:rPr>
          <w:rFonts w:eastAsia="Times New Roman" w:cs="Times New Roman"/>
          <w:sz w:val="24"/>
          <w:szCs w:val="24"/>
          <w:lang w:eastAsia="da-DK"/>
        </w:rPr>
        <w:t xml:space="preserve">8. </w:t>
      </w:r>
      <w:proofErr w:type="gramStart"/>
      <w:r w:rsidRPr="005B3EE6">
        <w:rPr>
          <w:rFonts w:eastAsia="Times New Roman" w:cs="Times New Roman"/>
          <w:sz w:val="24"/>
          <w:szCs w:val="24"/>
          <w:lang w:eastAsia="da-DK"/>
        </w:rPr>
        <w:t>Her ud over</w:t>
      </w:r>
      <w:proofErr w:type="gram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 tilbydes alle </w:t>
      </w:r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 xml:space="preserve">intro-læger kursus i </w:t>
      </w:r>
      <w:proofErr w:type="spellStart"/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>laparoskopi</w:t>
      </w:r>
      <w:proofErr w:type="spellEnd"/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 xml:space="preserve"> på regionalt plan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; i </w:t>
      </w:r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>hoveduddannelsen er indlagt en uges praktisk kursus med øvelser på gris.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 </w:t>
      </w:r>
    </w:p>
    <w:p w:rsidR="005B3EE6" w:rsidRPr="005B3EE6" w:rsidRDefault="005B3EE6" w:rsidP="005B3EE6">
      <w:pPr>
        <w:shd w:val="clear" w:color="auto" w:fill="CCFFCC"/>
        <w:spacing w:after="150" w:line="240" w:lineRule="auto"/>
        <w:ind w:hanging="360"/>
        <w:rPr>
          <w:rFonts w:eastAsia="Times New Roman" w:cs="Segoe UI"/>
          <w:sz w:val="24"/>
          <w:szCs w:val="24"/>
          <w:lang w:eastAsia="da-DK"/>
        </w:rPr>
      </w:pPr>
      <w:r w:rsidRPr="005B3EE6">
        <w:rPr>
          <w:rFonts w:eastAsia="Times New Roman" w:cs="Times New Roman"/>
          <w:sz w:val="24"/>
          <w:szCs w:val="24"/>
          <w:lang w:eastAsia="da-DK"/>
        </w:rPr>
        <w:t xml:space="preserve">9. Alle introlæger i de skærende specialer urologi, </w:t>
      </w:r>
      <w:proofErr w:type="spellStart"/>
      <w:r w:rsidRPr="005B3EE6">
        <w:rPr>
          <w:rFonts w:eastAsia="Times New Roman" w:cs="Times New Roman"/>
          <w:sz w:val="24"/>
          <w:szCs w:val="24"/>
          <w:lang w:eastAsia="da-DK"/>
        </w:rPr>
        <w:t>gas.kir</w:t>
      </w:r>
      <w:proofErr w:type="spell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. &amp; </w:t>
      </w:r>
      <w:proofErr w:type="spellStart"/>
      <w:r w:rsidRPr="005B3EE6">
        <w:rPr>
          <w:rFonts w:eastAsia="Times New Roman" w:cs="Times New Roman"/>
          <w:sz w:val="24"/>
          <w:szCs w:val="24"/>
          <w:lang w:eastAsia="da-DK"/>
        </w:rPr>
        <w:t>gyn</w:t>
      </w:r>
      <w:proofErr w:type="spell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 tilbydes </w:t>
      </w:r>
      <w:r w:rsidRPr="005B3EE6">
        <w:rPr>
          <w:rFonts w:eastAsia="Times New Roman" w:cs="Times New Roman"/>
          <w:b/>
          <w:bCs/>
          <w:i/>
          <w:iCs/>
          <w:sz w:val="24"/>
          <w:szCs w:val="24"/>
          <w:lang w:eastAsia="da-DK"/>
        </w:rPr>
        <w:t>Laparoskopisk kørekort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, indeholdende simulatortræning indtil prædefineret niveau er opnået (færdigheder), teori med afsluttende </w:t>
      </w:r>
      <w:proofErr w:type="spellStart"/>
      <w:r w:rsidRPr="005B3EE6">
        <w:rPr>
          <w:rFonts w:eastAsia="Times New Roman" w:cs="Times New Roman"/>
          <w:sz w:val="24"/>
          <w:szCs w:val="24"/>
          <w:lang w:eastAsia="da-DK"/>
        </w:rPr>
        <w:t>skriftelig</w:t>
      </w:r>
      <w:proofErr w:type="spellEnd"/>
      <w:r w:rsidRPr="005B3EE6">
        <w:rPr>
          <w:rFonts w:eastAsia="Times New Roman" w:cs="Times New Roman"/>
          <w:sz w:val="24"/>
          <w:szCs w:val="24"/>
          <w:lang w:eastAsia="da-DK"/>
        </w:rPr>
        <w:t xml:space="preserve"> test (viden), og når disse mål er nået, et endags tværfagligt operativt grisekursus på Panum (praksis), bookes </w:t>
      </w:r>
      <w:r w:rsidRPr="005B3EE6">
        <w:rPr>
          <w:rFonts w:eastAsia="Times New Roman" w:cs="Times New Roman"/>
          <w:b/>
          <w:bCs/>
          <w:sz w:val="24"/>
          <w:szCs w:val="24"/>
          <w:lang w:eastAsia="da-DK"/>
        </w:rPr>
        <w:t>via CEKU</w:t>
      </w:r>
      <w:r w:rsidRPr="005B3EE6">
        <w:rPr>
          <w:rFonts w:eastAsia="Times New Roman" w:cs="Times New Roman"/>
          <w:sz w:val="24"/>
          <w:szCs w:val="24"/>
          <w:lang w:eastAsia="da-DK"/>
        </w:rPr>
        <w:t xml:space="preserve">. </w:t>
      </w:r>
    </w:p>
    <w:p w:rsidR="0050667E" w:rsidRDefault="0050667E" w:rsidP="0050667E">
      <w:pPr>
        <w:widowControl w:val="0"/>
        <w:shd w:val="clear" w:color="auto" w:fill="FFFFFF" w:themeFill="background1"/>
        <w:spacing w:after="0" w:line="240" w:lineRule="auto"/>
        <w:rPr>
          <w:rFonts w:eastAsia="Times New Roman" w:cstheme="minorHAnsi"/>
          <w:i/>
          <w:sz w:val="24"/>
          <w:szCs w:val="20"/>
        </w:rPr>
      </w:pPr>
    </w:p>
    <w:p w:rsidR="005B3EE6" w:rsidRDefault="005B3EE6" w:rsidP="00D11891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2C4B24" w:rsidRDefault="002C4B24" w:rsidP="002C4B24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Alle H-læger på Rigshospitalet har to hovedvejledere, én i obstetrik og é</w:t>
      </w:r>
      <w:r w:rsidRPr="00D11891">
        <w:rPr>
          <w:rFonts w:eastAsia="Times New Roman" w:cstheme="minorHAnsi"/>
          <w:sz w:val="24"/>
          <w:szCs w:val="20"/>
        </w:rPr>
        <w:t>n i gynækologi</w:t>
      </w:r>
      <w:r>
        <w:rPr>
          <w:rFonts w:eastAsia="Times New Roman" w:cstheme="minorHAnsi"/>
          <w:sz w:val="24"/>
          <w:szCs w:val="20"/>
        </w:rPr>
        <w:t xml:space="preserve">. </w:t>
      </w:r>
    </w:p>
    <w:p w:rsidR="002C4B24" w:rsidRDefault="002C4B24" w:rsidP="002C4B24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Desuden er der tilknyttet </w:t>
      </w:r>
      <w:proofErr w:type="spellStart"/>
      <w:r>
        <w:rPr>
          <w:rFonts w:eastAsia="Times New Roman" w:cstheme="minorHAnsi"/>
          <w:sz w:val="24"/>
          <w:szCs w:val="20"/>
        </w:rPr>
        <w:t>føtalmedicinsk</w:t>
      </w:r>
      <w:proofErr w:type="spellEnd"/>
      <w:r>
        <w:rPr>
          <w:rFonts w:eastAsia="Times New Roman" w:cstheme="minorHAnsi"/>
          <w:sz w:val="24"/>
          <w:szCs w:val="20"/>
        </w:rPr>
        <w:t xml:space="preserve"> &amp; UL supervision/vejledning. </w:t>
      </w:r>
    </w:p>
    <w:p w:rsidR="002C4B24" w:rsidRDefault="002C4B24" w:rsidP="002C4B24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Der tilstræbes introduktions, midtvejs og slut-evaluering for hvert ophold i den enkelte klinik, hvor der udarbejdes en uddannelsesplan for den kommende periode. Denne sendes til Hovedvejleder og UAO. </w:t>
      </w:r>
    </w:p>
    <w:p w:rsidR="002C4B24" w:rsidRDefault="002C4B24" w:rsidP="002C4B24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Introduktionssamtalen forsøges planlagt på forhånd i introduktionsugen. </w:t>
      </w:r>
    </w:p>
    <w:p w:rsidR="00D11891" w:rsidRDefault="00D11891" w:rsidP="00D11891">
      <w:pPr>
        <w:widowControl w:val="0"/>
        <w:shd w:val="clear" w:color="auto" w:fill="D9D9D9" w:themeFill="background1" w:themeFillShade="D9"/>
        <w:spacing w:after="0" w:line="240" w:lineRule="auto"/>
        <w:rPr>
          <w:rFonts w:eastAsia="Times New Roman" w:cstheme="minorHAnsi"/>
          <w:i/>
          <w:sz w:val="24"/>
          <w:szCs w:val="20"/>
        </w:rPr>
      </w:pPr>
    </w:p>
    <w:p w:rsidR="005B3EE6" w:rsidRDefault="005B3EE6">
      <w:pPr>
        <w:rPr>
          <w:rFonts w:eastAsia="Times New Roman" w:cstheme="minorHAnsi"/>
          <w:i/>
          <w:sz w:val="24"/>
          <w:szCs w:val="20"/>
        </w:rPr>
      </w:pPr>
      <w:r>
        <w:rPr>
          <w:rFonts w:eastAsia="Times New Roman" w:cstheme="minorHAnsi"/>
          <w:i/>
          <w:sz w:val="24"/>
          <w:szCs w:val="20"/>
        </w:rPr>
        <w:br w:type="page"/>
      </w:r>
    </w:p>
    <w:p w:rsidR="005B3EE6" w:rsidRDefault="005B3EE6" w:rsidP="005B3EE6">
      <w:pPr>
        <w:rPr>
          <w:rFonts w:eastAsia="Times New Roman" w:cstheme="minorHAnsi"/>
          <w:b/>
          <w:highlight w:val="cyan"/>
          <w:lang w:eastAsia="da-DK"/>
        </w:rPr>
        <w:sectPr w:rsidR="005B3EE6" w:rsidSect="0034124D">
          <w:pgSz w:w="11906" w:h="16838" w:code="9"/>
          <w:pgMar w:top="1361" w:right="1134" w:bottom="1134" w:left="1134" w:header="284" w:footer="306" w:gutter="0"/>
          <w:cols w:space="708"/>
          <w:docGrid w:linePitch="299"/>
        </w:sectPr>
      </w:pPr>
    </w:p>
    <w:p w:rsidR="005B3EE6" w:rsidRPr="005B3EE6" w:rsidRDefault="005B3EE6" w:rsidP="005B3EE6">
      <w:pPr>
        <w:shd w:val="clear" w:color="auto" w:fill="CCFFCC"/>
        <w:rPr>
          <w:rFonts w:eastAsia="Times New Roman" w:cstheme="minorHAnsi"/>
          <w:b/>
          <w:highlight w:val="cyan"/>
          <w:lang w:eastAsia="da-DK"/>
        </w:rPr>
      </w:pPr>
      <w:r w:rsidRPr="005B3EE6">
        <w:rPr>
          <w:rFonts w:eastAsia="Times New Roman" w:cstheme="minorHAnsi"/>
          <w:b/>
          <w:highlight w:val="cyan"/>
          <w:lang w:eastAsia="da-DK"/>
        </w:rPr>
        <w:lastRenderedPageBreak/>
        <w:t>LOGISTISK TIDSPLAN for H1-forløb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118"/>
        <w:gridCol w:w="6059"/>
        <w:gridCol w:w="3093"/>
        <w:gridCol w:w="4001"/>
      </w:tblGrid>
      <w:tr w:rsidR="005B3EE6" w:rsidRPr="005B3EE6" w:rsidTr="00902D87">
        <w:tc>
          <w:tcPr>
            <w:tcW w:w="1118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startdato</w:t>
            </w: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kronologisk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indsatsområde 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besked til UAO 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-&gt;</w:t>
            </w:r>
            <w:proofErr w:type="spellStart"/>
            <w:proofErr w:type="gram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udd</w:t>
            </w:r>
            <w:r w:rsidR="007E1CFA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</w:t>
            </w: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status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afvigelser fra plan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evt</w:t>
            </w:r>
            <w:r w:rsidR="007E1CFA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</w:t>
            </w: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besked til skemalægningen</w:t>
            </w:r>
          </w:p>
        </w:tc>
      </w:tr>
      <w:tr w:rsidR="005B3EE6" w:rsidRPr="005B3EE6" w:rsidTr="00902D87">
        <w:tc>
          <w:tcPr>
            <w:tcW w:w="15129" w:type="dxa"/>
            <w:gridSpan w:val="4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De første 6 </w:t>
            </w:r>
            <w:proofErr w:type="spellStart"/>
            <w:proofErr w:type="gram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mdr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:</w:t>
            </w:r>
            <w:proofErr w:type="gram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K1-rulle i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obst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team + 2 mesterlære uger  i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obst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UL 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obst</w:t>
            </w:r>
            <w:proofErr w:type="spellEnd"/>
            <w:r w:rsidR="007E1CFA">
              <w:rPr>
                <w:rFonts w:ascii="Arial" w:eastAsia="Times New Roman" w:hAnsi="Arial" w:cs="Arial"/>
                <w:szCs w:val="24"/>
                <w:lang w:eastAsia="da-DK"/>
              </w:rPr>
              <w:t>.</w:t>
            </w:r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amb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og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sectioteam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, fødegangsvagter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dagtid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4 uger fordelt på 6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mdr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, færre ANV</w:t>
            </w:r>
          </w:p>
        </w:tc>
      </w:tr>
      <w:tr w:rsidR="005B3EE6" w:rsidRPr="005B3EE6" w:rsidTr="00902D87">
        <w:tc>
          <w:tcPr>
            <w:tcW w:w="1118" w:type="dxa"/>
            <w:vMerge w:val="restart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0-3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mdr</w:t>
            </w:r>
            <w:proofErr w:type="spellEnd"/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introduktionssamtale med vejleder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samtaleark fra lommehæfte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gennemgang af alt udleveret materiale fra UAO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73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Hvor/hvordan opnås kompetencerne?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Læg individuel plan for kompe</w:t>
            </w:r>
            <w:r w:rsidR="007E1CFA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te</w:t>
            </w: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ncemål.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kopi til UAO</w:t>
            </w: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39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gennemgang af formalia med UAO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117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obligatoriske kurser: 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</w:t>
            </w:r>
            <w:r w:rsidR="007E1CFA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-</w:t>
            </w: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kurser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Forskningstræning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SOL kurser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E-learning CTG og sikre fødsler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STAN kursus</w:t>
            </w:r>
          </w:p>
        </w:tc>
        <w:tc>
          <w:tcPr>
            <w:tcW w:w="3260" w:type="dxa"/>
            <w:vMerge w:val="restart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vMerge w:val="restart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Besked til skemalægger</w:t>
            </w:r>
          </w:p>
        </w:tc>
      </w:tr>
      <w:tr w:rsidR="005B3EE6" w:rsidRPr="005B3EE6" w:rsidTr="00902D87">
        <w:trPr>
          <w:trHeight w:val="747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Obstetrisk UL-mesterlære planlægges m. skemalægger og UAO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Sphincter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, bristninger - læringsstrategi</w:t>
            </w:r>
          </w:p>
        </w:tc>
        <w:tc>
          <w:tcPr>
            <w:tcW w:w="3260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250"/>
        </w:trPr>
        <w:tc>
          <w:tcPr>
            <w:tcW w:w="1118" w:type="dxa"/>
            <w:vMerge w:val="restart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3-6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mdr</w:t>
            </w:r>
            <w:proofErr w:type="spellEnd"/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obs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Obstetrisk færdighedstræning, teamtræning,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gemelli</w:t>
            </w:r>
            <w:proofErr w:type="spellEnd"/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fantomøvelser i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fastsidd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. Skulder, UK. 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5B3EE6" w:rsidRPr="005B3EE6" w:rsidTr="00902D87">
        <w:trPr>
          <w:trHeight w:val="25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fokuseret oplæring i obstetriske bristninger – se læringsplan i lommehæfte aftal m HBW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51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cases se forløbsplan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51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midtvejssamtale med vejleder – samtaleark i lommehæftet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underskrive opnåede mål i logbog.net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Hvilke kompetencer mangler?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lastRenderedPageBreak/>
              <w:t>Læg individuel plan for komp</w:t>
            </w:r>
            <w:r w:rsidR="007E1CFA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ete</w:t>
            </w: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ncemål.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lastRenderedPageBreak/>
              <w:t>kopi til UAO</w:t>
            </w: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51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obs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lapsim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kurser internt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LapSim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træning </w:t>
            </w:r>
            <w:proofErr w:type="gram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CEKU el</w:t>
            </w:r>
            <w:proofErr w:type="gram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SIMNord</w:t>
            </w:r>
            <w:proofErr w:type="spellEnd"/>
          </w:p>
        </w:tc>
      </w:tr>
      <w:tr w:rsidR="005B3EE6" w:rsidRPr="005B3EE6" w:rsidTr="00902D87">
        <w:trPr>
          <w:trHeight w:val="51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UL-fotos i </w:t>
            </w:r>
            <w:proofErr w:type="gram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obstetrik 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gngåes</w:t>
            </w:r>
            <w:proofErr w:type="spellEnd"/>
            <w:proofErr w:type="gram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m LN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250"/>
        </w:trPr>
        <w:tc>
          <w:tcPr>
            <w:tcW w:w="15129" w:type="dxa"/>
            <w:gridSpan w:val="4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De næste 6 </w:t>
            </w:r>
            <w:proofErr w:type="spellStart"/>
            <w:proofErr w:type="gram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mdr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;</w:t>
            </w:r>
            <w:proofErr w:type="gram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K2-rulle i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gyn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team + 2 mesterlære uger  i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gyn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UL/fertilitet 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da-DK"/>
              </w:rPr>
            </w:pP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gyn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amb+op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ass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, færre ANV</w:t>
            </w:r>
          </w:p>
        </w:tc>
      </w:tr>
      <w:tr w:rsidR="005B3EE6" w:rsidRPr="005B3EE6" w:rsidTr="00902D87">
        <w:trPr>
          <w:trHeight w:val="250"/>
        </w:trPr>
        <w:tc>
          <w:tcPr>
            <w:tcW w:w="1118" w:type="dxa"/>
            <w:vMerge w:val="restart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6-9mdr</w:t>
            </w: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Gynækologisk UL mesterlære planlægges med skemalægger og UAO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5B3EE6" w:rsidRPr="005B3EE6" w:rsidTr="00902D87">
        <w:trPr>
          <w:trHeight w:val="25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Fokuserede dage i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dagkir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til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hysteroskopi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og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kolposkopi</w:t>
            </w:r>
            <w:proofErr w:type="spellEnd"/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51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Cases se forløbsplan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51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7E1CFA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</w:t>
            </w:r>
            <w:r w:rsidR="005B3EE6"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</w:t>
            </w:r>
            <w:r w:rsidR="005B3EE6"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="005B3EE6"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lapsim</w:t>
            </w:r>
            <w:proofErr w:type="spellEnd"/>
            <w:r w:rsidR="005B3EE6"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kurser internt</w:t>
            </w:r>
          </w:p>
          <w:p w:rsidR="005B3EE6" w:rsidRPr="00902D87" w:rsidRDefault="007E1CFA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</w:t>
            </w:r>
            <w:r w:rsidR="005B3EE6"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</w:t>
            </w:r>
            <w:r w:rsidR="005B3EE6"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internt grisekursus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LapSim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træning CEKU /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SIMNord</w:t>
            </w:r>
            <w:proofErr w:type="spellEnd"/>
          </w:p>
        </w:tc>
      </w:tr>
      <w:tr w:rsidR="005B3EE6" w:rsidRPr="005B3EE6" w:rsidTr="00902D87">
        <w:trPr>
          <w:trHeight w:val="51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UL-fotos i </w:t>
            </w:r>
            <w:proofErr w:type="spellStart"/>
            <w:proofErr w:type="gram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gyn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gngåes</w:t>
            </w:r>
            <w:proofErr w:type="spellEnd"/>
            <w:proofErr w:type="gram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m AS eller uddelegeret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51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360-feedback-planlægges med UAO 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760"/>
        </w:trPr>
        <w:tc>
          <w:tcPr>
            <w:tcW w:w="15129" w:type="dxa"/>
            <w:gridSpan w:val="4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De sidste 6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mdr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: K3-rulle med normal vagtbelastning 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Fokus:  akut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obst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,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gyn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</w:t>
            </w:r>
            <w:proofErr w:type="spellStart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>amb+op</w:t>
            </w:r>
            <w:proofErr w:type="spellEnd"/>
            <w:r w:rsidRPr="00902D87">
              <w:rPr>
                <w:rFonts w:ascii="Arial" w:eastAsia="Times New Roman" w:hAnsi="Arial" w:cs="Arial"/>
                <w:szCs w:val="24"/>
                <w:lang w:eastAsia="da-DK"/>
              </w:rPr>
              <w:t xml:space="preserve"> hver uge i patientforløb, mesterlære OP+DK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902D8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Evt. oprykning til 1.reservelæge efter kompetencer og muligheder</w:t>
            </w:r>
          </w:p>
        </w:tc>
      </w:tr>
      <w:tr w:rsidR="005B3EE6" w:rsidRPr="005B3EE6" w:rsidTr="00902D87">
        <w:trPr>
          <w:trHeight w:val="569"/>
        </w:trPr>
        <w:tc>
          <w:tcPr>
            <w:tcW w:w="1118" w:type="dxa"/>
            <w:vMerge w:val="restart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9-12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mdr</w:t>
            </w:r>
            <w:proofErr w:type="spellEnd"/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plan for Præsentation og Patientinstruks og patientinformation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422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Op-dage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løbende –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laparoskopi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træning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fokusområder til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uddstatus</w:t>
            </w:r>
            <w:proofErr w:type="spellEnd"/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evt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aftale fokuseret periode m skemalægger</w:t>
            </w:r>
          </w:p>
        </w:tc>
      </w:tr>
      <w:tr w:rsidR="005B3EE6" w:rsidRPr="005B3EE6" w:rsidTr="00902D87">
        <w:trPr>
          <w:trHeight w:val="514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cases i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obst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+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gyn</w:t>
            </w:r>
            <w:proofErr w:type="spellEnd"/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42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360 feedback med UAO 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420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midtvejssamtale med vejleder – samtaleark i lommehæftet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underskrive opnåede mål på logbog.net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Hvilke kompetencer mangler?</w:t>
            </w:r>
          </w:p>
          <w:p w:rsidR="005B3EE6" w:rsidRPr="00902D87" w:rsidRDefault="005B3EE6" w:rsidP="007E1CFA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lastRenderedPageBreak/>
              <w:t xml:space="preserve">Læg individuel plan for </w:t>
            </w:r>
            <w:r w:rsidR="007E1CFA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kompetence</w:t>
            </w: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mål.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lastRenderedPageBreak/>
              <w:t>kopi til UAO</w:t>
            </w: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420"/>
        </w:trPr>
        <w:tc>
          <w:tcPr>
            <w:tcW w:w="1118" w:type="dxa"/>
            <w:vMerge w:val="restart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12-18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mdr</w:t>
            </w:r>
            <w:proofErr w:type="spellEnd"/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Planlæge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overleveringsreferat til næste </w:t>
            </w:r>
            <w:proofErr w:type="spellStart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gyn</w:t>
            </w:r>
            <w:proofErr w:type="spellEnd"/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afd</w:t>
            </w:r>
            <w:r w:rsidR="007E1CFA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</w:t>
            </w: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med UAO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509"/>
        </w:trPr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midtvejssamtale med vejleder – samtaleark i lommehæftet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underskrive</w:t>
            </w:r>
            <w:r w:rsidR="007E1CFA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de</w:t>
            </w: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opnåede mål på logbog.net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Hvilke kompetencer mangler? </w:t>
            </w:r>
          </w:p>
          <w:p w:rsidR="005B3EE6" w:rsidRPr="00902D87" w:rsidRDefault="007E1CFA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Læg individuel plan for kompete</w:t>
            </w:r>
            <w:r w:rsidR="005B3EE6"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ncemål.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kopi til UAO</w:t>
            </w: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c>
          <w:tcPr>
            <w:tcW w:w="1118" w:type="dxa"/>
            <w:vMerge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499" w:type="dxa"/>
            <w:shd w:val="clear" w:color="auto" w:fill="CCFFCC"/>
          </w:tcPr>
          <w:p w:rsidR="005B3EE6" w:rsidRPr="00902D87" w:rsidRDefault="007E1CFA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</w:t>
            </w:r>
            <w:r w:rsidR="005B3EE6"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odkende opnåede mål på logbog.net</w:t>
            </w:r>
          </w:p>
          <w:p w:rsidR="005B3EE6" w:rsidRPr="00902D87" w:rsidRDefault="007E1CFA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i/>
                <w:sz w:val="24"/>
                <w:szCs w:val="24"/>
                <w:lang w:eastAsia="da-DK"/>
              </w:rPr>
              <w:t>O</w:t>
            </w:r>
            <w:r w:rsidR="005B3EE6" w:rsidRPr="00902D87">
              <w:rPr>
                <w:rFonts w:ascii="Calibri" w:eastAsia="Times New Roman" w:hAnsi="Calibri" w:cs="Calibri"/>
                <w:i/>
                <w:sz w:val="24"/>
                <w:szCs w:val="24"/>
                <w:lang w:eastAsia="da-DK"/>
              </w:rPr>
              <w:t>bs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da-DK"/>
              </w:rPr>
              <w:t>.</w:t>
            </w:r>
            <w:r w:rsidR="005B3EE6" w:rsidRPr="00902D87">
              <w:rPr>
                <w:rFonts w:ascii="Calibri" w:eastAsia="Times New Roman" w:hAnsi="Calibri" w:cs="Calibri"/>
                <w:i/>
                <w:sz w:val="24"/>
                <w:szCs w:val="24"/>
                <w:lang w:eastAsia="da-DK"/>
              </w:rPr>
              <w:t xml:space="preserve"> ledelse og adm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da-DK"/>
              </w:rPr>
              <w:t>.</w:t>
            </w:r>
            <w:r w:rsidR="005B3EE6" w:rsidRPr="00902D87">
              <w:rPr>
                <w:rFonts w:ascii="Calibri" w:eastAsia="Times New Roman" w:hAnsi="Calibri" w:cs="Calibri"/>
                <w:i/>
                <w:sz w:val="24"/>
                <w:szCs w:val="24"/>
                <w:lang w:eastAsia="da-DK"/>
              </w:rPr>
              <w:t xml:space="preserve"> rolle for reservelæger </w:t>
            </w:r>
          </w:p>
        </w:tc>
        <w:tc>
          <w:tcPr>
            <w:tcW w:w="3260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evaluer.dk</w:t>
            </w:r>
          </w:p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902D87">
              <w:rPr>
                <w:rFonts w:ascii="Calibri" w:eastAsia="Times New Roman" w:hAnsi="Calibri" w:cs="Calibri"/>
                <w:lang w:eastAsia="da-DK"/>
              </w:rPr>
              <w:t>attest for gennemført H1-forløb</w:t>
            </w:r>
          </w:p>
        </w:tc>
        <w:tc>
          <w:tcPr>
            <w:tcW w:w="4252" w:type="dxa"/>
            <w:shd w:val="clear" w:color="auto" w:fill="CCFFCC"/>
          </w:tcPr>
          <w:p w:rsidR="005B3EE6" w:rsidRPr="00902D87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</w:tbl>
    <w:p w:rsidR="005B3EE6" w:rsidRDefault="005B3EE6" w:rsidP="00902D87">
      <w:pPr>
        <w:shd w:val="clear" w:color="auto" w:fill="CCFFCC"/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5B3EE6">
        <w:rPr>
          <w:rFonts w:ascii="Calibri" w:eastAsia="Times New Roman" w:hAnsi="Calibri" w:cs="Calibri"/>
          <w:sz w:val="24"/>
          <w:szCs w:val="24"/>
          <w:lang w:eastAsia="da-DK"/>
        </w:rPr>
        <w:t xml:space="preserve">Er en kompetence ikke opnået som planlagt skal uddannelsessøgende, hovedvejleder og UAO lægge en individuel plan for hvordan kompetencen kan opnås. </w:t>
      </w:r>
    </w:p>
    <w:p w:rsidR="00902D87" w:rsidRPr="005B3EE6" w:rsidRDefault="00902D87" w:rsidP="00902D87">
      <w:pPr>
        <w:shd w:val="clear" w:color="auto" w:fill="CCFFCC"/>
        <w:spacing w:after="0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</w:p>
    <w:p w:rsidR="005B3EE6" w:rsidRPr="005B3EE6" w:rsidRDefault="00481486" w:rsidP="00902D87">
      <w:pPr>
        <w:shd w:val="clear" w:color="auto" w:fill="CCFFCC"/>
        <w:rPr>
          <w:rFonts w:eastAsia="Times New Roman" w:cstheme="minorHAnsi"/>
          <w:b/>
          <w:highlight w:val="cyan"/>
          <w:lang w:eastAsia="da-DK"/>
        </w:rPr>
      </w:pPr>
      <w:r>
        <w:rPr>
          <w:rFonts w:eastAsia="Times New Roman" w:cstheme="minorHAnsi"/>
          <w:b/>
          <w:highlight w:val="cyan"/>
          <w:lang w:eastAsia="da-DK"/>
        </w:rPr>
        <w:t xml:space="preserve">LOGISTISK TIDSPLAN for </w:t>
      </w:r>
      <w:r w:rsidR="005B3EE6" w:rsidRPr="005B3EE6">
        <w:rPr>
          <w:rFonts w:eastAsia="Times New Roman" w:cstheme="minorHAnsi"/>
          <w:b/>
          <w:highlight w:val="cyan"/>
          <w:lang w:eastAsia="da-DK"/>
        </w:rPr>
        <w:t>H3-forløb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119"/>
        <w:gridCol w:w="6100"/>
        <w:gridCol w:w="3076"/>
        <w:gridCol w:w="3976"/>
      </w:tblGrid>
      <w:tr w:rsidR="005B3EE6" w:rsidRPr="005B3EE6" w:rsidTr="00902D87">
        <w:tc>
          <w:tcPr>
            <w:tcW w:w="1119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startdato</w:t>
            </w: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kronologisk</w:t>
            </w:r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indsatsområde 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besked til UAO -&gt;</w:t>
            </w:r>
            <w:proofErr w:type="spellStart"/>
            <w:proofErr w:type="gram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udd</w:t>
            </w:r>
            <w:r w:rsidR="007E1CFA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</w:t>
            </w: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status</w:t>
            </w:r>
            <w:proofErr w:type="spellEnd"/>
            <w:proofErr w:type="gramEnd"/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afvigelser fra plan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evt</w:t>
            </w:r>
            <w:r w:rsidR="007E1CFA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</w:t>
            </w: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besked til skemalægningen</w:t>
            </w:r>
          </w:p>
        </w:tc>
      </w:tr>
      <w:tr w:rsidR="005B3EE6" w:rsidRPr="005B3EE6" w:rsidTr="00902D87">
        <w:tc>
          <w:tcPr>
            <w:tcW w:w="1119" w:type="dxa"/>
            <w:vMerge w:val="restart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0-3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mdr</w:t>
            </w:r>
            <w:proofErr w:type="spellEnd"/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introduktionssamtale med vejleder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samtaleark fra lommehæfte</w:t>
            </w:r>
          </w:p>
          <w:p w:rsidR="005B3EE6" w:rsidRPr="005B3EE6" w:rsidRDefault="007E1CFA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hvilke kompete</w:t>
            </w:r>
            <w:r w:rsidR="005B3EE6"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ncer mangler? 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Hvor/hvordan opnås kompetencerne?</w:t>
            </w:r>
          </w:p>
          <w:p w:rsidR="005B3EE6" w:rsidRPr="005B3EE6" w:rsidRDefault="007E1CFA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Læg individuel plan for kompete</w:t>
            </w:r>
            <w:r w:rsidR="005B3EE6"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ncemål.</w:t>
            </w:r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kopi til UAO</w:t>
            </w:r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c>
          <w:tcPr>
            <w:tcW w:w="1119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Anvendelse af de 7 roller i hverdagen</w:t>
            </w:r>
          </w:p>
          <w:p w:rsidR="005B3EE6" w:rsidRPr="005B3EE6" w:rsidRDefault="007E1CFA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Aktiv brug af kompetencevurdering i vagter </w:t>
            </w:r>
            <w:r w:rsidR="005B3EE6"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og </w:t>
            </w:r>
            <w:proofErr w:type="spellStart"/>
            <w:r w:rsidR="005B3EE6"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amb</w:t>
            </w:r>
            <w:proofErr w:type="spellEnd"/>
            <w:r w:rsidR="005B3EE6"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="005B3EE6"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MiniCEX</w:t>
            </w:r>
            <w:proofErr w:type="spellEnd"/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390"/>
        </w:trPr>
        <w:tc>
          <w:tcPr>
            <w:tcW w:w="1119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Forskningstræning</w:t>
            </w:r>
            <w:r w:rsidR="007E1CFA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</w:t>
            </w: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evaluering planlagt?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10 projektdage aftales med skemalægger</w:t>
            </w:r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1170"/>
        </w:trPr>
        <w:tc>
          <w:tcPr>
            <w:tcW w:w="1119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100" w:type="dxa"/>
            <w:shd w:val="clear" w:color="auto" w:fill="CCFFCC"/>
          </w:tcPr>
          <w:p w:rsidR="005B3EE6" w:rsidRPr="005B3EE6" w:rsidRDefault="007E1CFA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</w:t>
            </w:r>
            <w:r w:rsidR="005B3EE6"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bligatoriske kurser planlagt? 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</w:t>
            </w:r>
            <w:r w:rsidR="000859C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-</w:t>
            </w: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kurser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Forskningstræningskurser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SOL kurser</w:t>
            </w:r>
          </w:p>
        </w:tc>
        <w:tc>
          <w:tcPr>
            <w:tcW w:w="3076" w:type="dxa"/>
            <w:vMerge w:val="restart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976" w:type="dxa"/>
            <w:vMerge w:val="restart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Besked til skemalægger</w:t>
            </w:r>
          </w:p>
        </w:tc>
      </w:tr>
      <w:tr w:rsidR="005B3EE6" w:rsidRPr="005B3EE6" w:rsidTr="00902D87">
        <w:trPr>
          <w:trHeight w:val="695"/>
        </w:trPr>
        <w:tc>
          <w:tcPr>
            <w:tcW w:w="1119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Obstetrisk færdighedstræning?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Sphincter</w:t>
            </w:r>
            <w:proofErr w:type="spellEnd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, bristninger - læringsstrategi</w:t>
            </w:r>
          </w:p>
        </w:tc>
        <w:tc>
          <w:tcPr>
            <w:tcW w:w="3076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976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250"/>
        </w:trPr>
        <w:tc>
          <w:tcPr>
            <w:tcW w:w="1119" w:type="dxa"/>
            <w:vMerge w:val="restart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3-6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mdr</w:t>
            </w:r>
            <w:proofErr w:type="spellEnd"/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midtvejssamtale med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obst</w:t>
            </w:r>
            <w:proofErr w:type="spellEnd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og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gyn</w:t>
            </w:r>
            <w:proofErr w:type="spellEnd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vejleder samtaleark i </w:t>
            </w: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lastRenderedPageBreak/>
              <w:t xml:space="preserve">lommehæftet, godkende opnåede mål på logbog.net 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Hvilke kompetencer mangler?</w:t>
            </w:r>
          </w:p>
          <w:p w:rsidR="005B3EE6" w:rsidRPr="005B3EE6" w:rsidRDefault="005B3EE6" w:rsidP="000859C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Læg individuel plan for kompet</w:t>
            </w:r>
            <w:r w:rsidR="000859C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e</w:t>
            </w: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ncemål.</w:t>
            </w:r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kopi til UAO 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lastRenderedPageBreak/>
              <w:t xml:space="preserve">-&gt;fokusområder i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uddstatus</w:t>
            </w:r>
            <w:proofErr w:type="spellEnd"/>
          </w:p>
        </w:tc>
      </w:tr>
      <w:tr w:rsidR="005B3EE6" w:rsidRPr="005B3EE6" w:rsidTr="00902D87">
        <w:trPr>
          <w:trHeight w:val="250"/>
        </w:trPr>
        <w:tc>
          <w:tcPr>
            <w:tcW w:w="1119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cases se forløbsplan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510"/>
        </w:trPr>
        <w:tc>
          <w:tcPr>
            <w:tcW w:w="1119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obs</w:t>
            </w:r>
            <w:proofErr w:type="spellEnd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lapsim</w:t>
            </w:r>
            <w:proofErr w:type="spellEnd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på SIM Nord, læringsstrategi for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laparoskopi</w:t>
            </w:r>
            <w:proofErr w:type="spellEnd"/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510"/>
        </w:trPr>
        <w:tc>
          <w:tcPr>
            <w:tcW w:w="1119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UL-fotos der mangler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510"/>
        </w:trPr>
        <w:tc>
          <w:tcPr>
            <w:tcW w:w="1119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Fokuserede dage i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dagkir</w:t>
            </w:r>
            <w:proofErr w:type="spellEnd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til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hysteroskopi</w:t>
            </w:r>
            <w:proofErr w:type="spellEnd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og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kolposkopi</w:t>
            </w:r>
            <w:proofErr w:type="spellEnd"/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510"/>
        </w:trPr>
        <w:tc>
          <w:tcPr>
            <w:tcW w:w="1119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obs</w:t>
            </w:r>
            <w:proofErr w:type="spellEnd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internt grisekursus</w:t>
            </w:r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250"/>
        </w:trPr>
        <w:tc>
          <w:tcPr>
            <w:tcW w:w="1119" w:type="dxa"/>
            <w:vMerge w:val="restart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6-12mdr</w:t>
            </w: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plan for Præsentation og Patientinstruks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250"/>
        </w:trPr>
        <w:tc>
          <w:tcPr>
            <w:tcW w:w="1119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Op-dage</w:t>
            </w:r>
            <w:proofErr w:type="spellEnd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løbende –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laparoskopi</w:t>
            </w:r>
            <w:proofErr w:type="spellEnd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træning</w:t>
            </w:r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fokusområder til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uddstatus</w:t>
            </w:r>
            <w:proofErr w:type="spellEnd"/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evt</w:t>
            </w:r>
            <w:proofErr w:type="spellEnd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aftale fokuseret periode m skemalægger</w:t>
            </w:r>
          </w:p>
        </w:tc>
      </w:tr>
      <w:tr w:rsidR="005B3EE6" w:rsidRPr="005B3EE6" w:rsidTr="00902D87">
        <w:trPr>
          <w:trHeight w:val="510"/>
        </w:trPr>
        <w:tc>
          <w:tcPr>
            <w:tcW w:w="1119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midtvejssamtale m</w:t>
            </w:r>
            <w:r w:rsidR="000859C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ed </w:t>
            </w:r>
            <w:proofErr w:type="spellStart"/>
            <w:r w:rsidR="000859C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obst</w:t>
            </w:r>
            <w:proofErr w:type="spellEnd"/>
            <w:r w:rsidR="000859C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og </w:t>
            </w:r>
            <w:proofErr w:type="spellStart"/>
            <w:r w:rsidR="000859C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gyn</w:t>
            </w:r>
            <w:proofErr w:type="spellEnd"/>
            <w:r w:rsidR="000859C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vejleder samtale</w:t>
            </w: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ark i lommehæftet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Hvilke kompetencer mangler?</w:t>
            </w:r>
          </w:p>
          <w:p w:rsidR="005B3EE6" w:rsidRPr="005B3EE6" w:rsidRDefault="000859C7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Læg individuel plan for kompete</w:t>
            </w:r>
            <w:r w:rsidR="005B3EE6"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ncemål.</w:t>
            </w:r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kopi til UAO 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-&gt;fokusområder i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uddstatus</w:t>
            </w:r>
            <w:proofErr w:type="spellEnd"/>
          </w:p>
        </w:tc>
      </w:tr>
      <w:tr w:rsidR="005B3EE6" w:rsidRPr="005B3EE6" w:rsidTr="00902D87">
        <w:trPr>
          <w:trHeight w:val="510"/>
        </w:trPr>
        <w:tc>
          <w:tcPr>
            <w:tcW w:w="1119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cases i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obst</w:t>
            </w:r>
            <w:proofErr w:type="spellEnd"/>
            <w:r w:rsidR="000859C7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</w:t>
            </w: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 + </w:t>
            </w:r>
            <w:proofErr w:type="spellStart"/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gyn</w:t>
            </w:r>
            <w:proofErr w:type="spellEnd"/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  <w:tr w:rsidR="005B3EE6" w:rsidRPr="005B3EE6" w:rsidTr="00902D87">
        <w:trPr>
          <w:trHeight w:val="510"/>
        </w:trPr>
        <w:tc>
          <w:tcPr>
            <w:tcW w:w="1119" w:type="dxa"/>
            <w:vMerge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100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godkende opnåede mål på logbog.net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i/>
                <w:sz w:val="24"/>
                <w:szCs w:val="24"/>
                <w:lang w:eastAsia="da-DK"/>
              </w:rPr>
              <w:t>obs</w:t>
            </w:r>
            <w:r w:rsidR="000859C7">
              <w:rPr>
                <w:rFonts w:ascii="Calibri" w:eastAsia="Times New Roman" w:hAnsi="Calibri" w:cs="Calibri"/>
                <w:i/>
                <w:sz w:val="24"/>
                <w:szCs w:val="24"/>
                <w:lang w:eastAsia="da-DK"/>
              </w:rPr>
              <w:t>.</w:t>
            </w:r>
            <w:r w:rsidRPr="005B3EE6">
              <w:rPr>
                <w:rFonts w:ascii="Calibri" w:eastAsia="Times New Roman" w:hAnsi="Calibri" w:cs="Calibri"/>
                <w:i/>
                <w:sz w:val="24"/>
                <w:szCs w:val="24"/>
                <w:lang w:eastAsia="da-DK"/>
              </w:rPr>
              <w:t xml:space="preserve"> ledelse og adm</w:t>
            </w:r>
            <w:r w:rsidR="000859C7">
              <w:rPr>
                <w:rFonts w:ascii="Calibri" w:eastAsia="Times New Roman" w:hAnsi="Calibri" w:cs="Calibri"/>
                <w:i/>
                <w:sz w:val="24"/>
                <w:szCs w:val="24"/>
                <w:lang w:eastAsia="da-DK"/>
              </w:rPr>
              <w:t>.</w:t>
            </w:r>
            <w:r w:rsidRPr="005B3EE6">
              <w:rPr>
                <w:rFonts w:ascii="Calibri" w:eastAsia="Times New Roman" w:hAnsi="Calibri" w:cs="Calibri"/>
                <w:i/>
                <w:sz w:val="24"/>
                <w:szCs w:val="24"/>
                <w:lang w:eastAsia="da-DK"/>
              </w:rPr>
              <w:t xml:space="preserve"> rolle for kommende speciallæger</w:t>
            </w:r>
          </w:p>
        </w:tc>
        <w:tc>
          <w:tcPr>
            <w:tcW w:w="30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evaluer.dk</w:t>
            </w:r>
          </w:p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</w:pPr>
            <w:r w:rsidRPr="005B3EE6"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  <w:t>attest for gennemført H2/H3-forløb</w:t>
            </w:r>
          </w:p>
        </w:tc>
        <w:tc>
          <w:tcPr>
            <w:tcW w:w="3976" w:type="dxa"/>
            <w:shd w:val="clear" w:color="auto" w:fill="CCFFCC"/>
          </w:tcPr>
          <w:p w:rsidR="005B3EE6" w:rsidRPr="005B3EE6" w:rsidRDefault="005B3EE6" w:rsidP="00902D87">
            <w:pPr>
              <w:shd w:val="clear" w:color="auto" w:fill="CCFFCC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</w:tbl>
    <w:p w:rsidR="00902D87" w:rsidRDefault="00902D87" w:rsidP="00902D87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902D87" w:rsidRPr="00902D87" w:rsidRDefault="00902D87" w:rsidP="00902D87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902D87">
        <w:rPr>
          <w:rFonts w:eastAsia="Times New Roman" w:cstheme="minorHAnsi"/>
          <w:b/>
          <w:sz w:val="28"/>
          <w:szCs w:val="28"/>
        </w:rPr>
        <w:t>Uddannelsesstatus løbende:</w:t>
      </w:r>
    </w:p>
    <w:p w:rsidR="00902D87" w:rsidRDefault="00902D87" w:rsidP="00902D87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i/>
          <w:sz w:val="24"/>
          <w:szCs w:val="20"/>
        </w:rPr>
      </w:pPr>
      <w:r w:rsidRPr="00902D87">
        <w:rPr>
          <w:rFonts w:eastAsia="Times New Roman" w:cstheme="minorHAnsi"/>
          <w:i/>
          <w:sz w:val="24"/>
          <w:szCs w:val="20"/>
        </w:rPr>
        <w:t>De individuelle uddannelsesbehov annonceres 4-6 gange årligt i en uddannel</w:t>
      </w:r>
      <w:r w:rsidR="000859C7">
        <w:rPr>
          <w:rFonts w:eastAsia="Times New Roman" w:cstheme="minorHAnsi"/>
          <w:i/>
          <w:sz w:val="24"/>
          <w:szCs w:val="20"/>
        </w:rPr>
        <w:t xml:space="preserve">sesavis internt – så </w:t>
      </w:r>
      <w:proofErr w:type="spellStart"/>
      <w:r w:rsidR="000859C7">
        <w:rPr>
          <w:rFonts w:eastAsia="Times New Roman" w:cstheme="minorHAnsi"/>
          <w:i/>
          <w:sz w:val="24"/>
          <w:szCs w:val="20"/>
        </w:rPr>
        <w:t>afdelingsj</w:t>
      </w:r>
      <w:r w:rsidRPr="00902D87">
        <w:rPr>
          <w:rFonts w:eastAsia="Times New Roman" w:cstheme="minorHAnsi"/>
          <w:i/>
          <w:sz w:val="24"/>
          <w:szCs w:val="20"/>
        </w:rPr>
        <w:t>d</w:t>
      </w:r>
      <w:r w:rsidR="000859C7">
        <w:rPr>
          <w:rFonts w:eastAsia="Times New Roman" w:cstheme="minorHAnsi"/>
          <w:i/>
          <w:sz w:val="24"/>
          <w:szCs w:val="20"/>
        </w:rPr>
        <w:t>m</w:t>
      </w:r>
      <w:proofErr w:type="spellEnd"/>
      <w:r w:rsidRPr="00902D87">
        <w:rPr>
          <w:rFonts w:eastAsia="Times New Roman" w:cstheme="minorHAnsi"/>
          <w:i/>
          <w:sz w:val="24"/>
          <w:szCs w:val="20"/>
        </w:rPr>
        <w:t xml:space="preserve">, sygeplejersker, operationsbookning og </w:t>
      </w:r>
      <w:r w:rsidR="000859C7" w:rsidRPr="00902D87">
        <w:rPr>
          <w:rFonts w:eastAsia="Times New Roman" w:cstheme="minorHAnsi"/>
          <w:i/>
          <w:sz w:val="24"/>
          <w:szCs w:val="20"/>
        </w:rPr>
        <w:t>driftsledere</w:t>
      </w:r>
      <w:r w:rsidRPr="00902D87">
        <w:rPr>
          <w:rFonts w:eastAsia="Times New Roman" w:cstheme="minorHAnsi"/>
          <w:i/>
          <w:sz w:val="24"/>
          <w:szCs w:val="20"/>
        </w:rPr>
        <w:t xml:space="preserve"> kender de enkelte uddannelseslægers aktuelle fokus.</w:t>
      </w:r>
    </w:p>
    <w:p w:rsidR="00902D87" w:rsidRPr="00902D87" w:rsidRDefault="00902D87" w:rsidP="00902D87">
      <w:pPr>
        <w:widowControl w:val="0"/>
        <w:shd w:val="clear" w:color="auto" w:fill="CCFFCC"/>
        <w:spacing w:after="0" w:line="240" w:lineRule="auto"/>
        <w:rPr>
          <w:rFonts w:eastAsia="Times New Roman" w:cstheme="minorHAnsi"/>
          <w:i/>
          <w:sz w:val="24"/>
          <w:szCs w:val="20"/>
        </w:rPr>
      </w:pPr>
      <w:r w:rsidRPr="00902D87">
        <w:rPr>
          <w:rFonts w:eastAsia="Times New Roman" w:cstheme="minorHAnsi"/>
          <w:i/>
          <w:sz w:val="24"/>
          <w:szCs w:val="20"/>
        </w:rPr>
        <w:t xml:space="preserve"> </w:t>
      </w:r>
    </w:p>
    <w:p w:rsidR="005B3EE6" w:rsidRDefault="005B3EE6">
      <w:pPr>
        <w:rPr>
          <w:rFonts w:eastAsia="Times New Roman" w:cstheme="minorHAnsi"/>
          <w:i/>
          <w:sz w:val="24"/>
          <w:szCs w:val="20"/>
        </w:rPr>
        <w:sectPr w:rsidR="005B3EE6" w:rsidSect="005B3EE6">
          <w:pgSz w:w="16838" w:h="11906" w:orient="landscape" w:code="9"/>
          <w:pgMar w:top="1134" w:right="1134" w:bottom="1134" w:left="1361" w:header="284" w:footer="306" w:gutter="0"/>
          <w:cols w:space="708"/>
          <w:docGrid w:linePitch="299"/>
        </w:sectPr>
      </w:pPr>
    </w:p>
    <w:p w:rsidR="00C72BD1" w:rsidRPr="005B3EE6" w:rsidRDefault="00C72BD1" w:rsidP="005B3EE6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79" w:name="_Toc403725472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5B3EE6">
        <w:rPr>
          <w:rFonts w:eastAsia="Times New Roman" w:cstheme="minorHAnsi"/>
          <w:b/>
          <w:bCs/>
          <w:kern w:val="32"/>
          <w:sz w:val="32"/>
          <w:szCs w:val="32"/>
        </w:rPr>
        <w:lastRenderedPageBreak/>
        <w:t>Evaluering af den lægelige videreuddannelse</w:t>
      </w:r>
      <w:bookmarkEnd w:id="79"/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EB4114" w:rsidRPr="0034124D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 xml:space="preserve">Når et uddannelsesforløb </w:t>
      </w:r>
      <w:proofErr w:type="gramStart"/>
      <w:r w:rsidRPr="0034124D">
        <w:rPr>
          <w:rFonts w:eastAsia="Times New Roman" w:cstheme="minorHAnsi"/>
          <w:sz w:val="24"/>
          <w:szCs w:val="20"/>
        </w:rPr>
        <w:t>afsluttes</w:t>
      </w:r>
      <w:proofErr w:type="gramEnd"/>
      <w:r w:rsidRPr="0034124D">
        <w:rPr>
          <w:rFonts w:eastAsia="Times New Roman" w:cstheme="minorHAnsi"/>
          <w:sz w:val="24"/>
          <w:szCs w:val="20"/>
        </w:rPr>
        <w:t xml:space="preserve"> </w:t>
      </w:r>
      <w:r w:rsidR="007438F6" w:rsidRPr="0034124D">
        <w:rPr>
          <w:rFonts w:eastAsia="Times New Roman" w:cstheme="minorHAnsi"/>
          <w:sz w:val="24"/>
          <w:szCs w:val="20"/>
        </w:rPr>
        <w:t>skal den uddannelsessøgend</w:t>
      </w:r>
      <w:r w:rsidRPr="0034124D">
        <w:rPr>
          <w:rFonts w:eastAsia="Times New Roman" w:cstheme="minorHAnsi"/>
          <w:sz w:val="24"/>
          <w:szCs w:val="20"/>
        </w:rPr>
        <w:t>e</w:t>
      </w:r>
      <w:r w:rsidR="007438F6" w:rsidRPr="0034124D">
        <w:rPr>
          <w:rFonts w:eastAsia="Times New Roman" w:cstheme="minorHAnsi"/>
          <w:sz w:val="24"/>
          <w:szCs w:val="20"/>
        </w:rPr>
        <w:t xml:space="preserve"> </w:t>
      </w:r>
      <w:r w:rsidR="00FE1BA6" w:rsidRPr="0034124D">
        <w:rPr>
          <w:rFonts w:eastAsia="Times New Roman" w:cstheme="minorHAnsi"/>
          <w:sz w:val="24"/>
          <w:szCs w:val="20"/>
        </w:rPr>
        <w:t xml:space="preserve">læge foretage evaluering via </w:t>
      </w:r>
      <w:hyperlink r:id="rId44" w:history="1">
        <w:r w:rsidR="00EB4114" w:rsidRPr="0034124D">
          <w:rPr>
            <w:rFonts w:eastAsia="Times New Roman" w:cstheme="minorHAnsi"/>
            <w:color w:val="0000FF"/>
            <w:sz w:val="24"/>
            <w:szCs w:val="24"/>
            <w:u w:val="single"/>
          </w:rPr>
          <w:t>www.evaluer.dk</w:t>
        </w:r>
      </w:hyperlink>
      <w:r w:rsidR="00EB4114" w:rsidRPr="0034124D">
        <w:rPr>
          <w:rFonts w:eastAsia="Times New Roman" w:cstheme="minorHAnsi"/>
          <w:sz w:val="24"/>
          <w:szCs w:val="20"/>
        </w:rPr>
        <w:t>.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Den enkelte læges evaluering er anonym og dermed ikke offentligt tilgængelig. Derimod offentliggøres et gennemsnit for alle evalueringer på den uddannelsesgivende afdeling.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 xml:space="preserve">Uddannelsesansvarlige overlæger </w:t>
      </w:r>
      <w:r w:rsidR="000D52A6" w:rsidRPr="0034124D">
        <w:rPr>
          <w:rFonts w:eastAsia="Times New Roman" w:cstheme="minorHAnsi"/>
          <w:sz w:val="24"/>
          <w:szCs w:val="20"/>
        </w:rPr>
        <w:t xml:space="preserve">og ledende </w:t>
      </w:r>
      <w:r w:rsidRPr="0034124D">
        <w:rPr>
          <w:rFonts w:eastAsia="Times New Roman" w:cstheme="minorHAnsi"/>
          <w:sz w:val="24"/>
          <w:szCs w:val="20"/>
        </w:rPr>
        <w:t xml:space="preserve">har adgang til at se enkeltevalueringer og </w:t>
      </w:r>
      <w:r w:rsidR="000D52A6" w:rsidRPr="0034124D">
        <w:rPr>
          <w:rFonts w:eastAsia="Times New Roman" w:cstheme="minorHAnsi"/>
          <w:sz w:val="24"/>
          <w:szCs w:val="20"/>
        </w:rPr>
        <w:t>den tekst</w:t>
      </w:r>
      <w:r w:rsidR="00AC39B3">
        <w:rPr>
          <w:rFonts w:eastAsia="Times New Roman" w:cstheme="minorHAnsi"/>
          <w:sz w:val="24"/>
          <w:szCs w:val="20"/>
        </w:rPr>
        <w:t>,</w:t>
      </w:r>
      <w:r w:rsidR="000D52A6" w:rsidRPr="0034124D">
        <w:rPr>
          <w:rFonts w:eastAsia="Times New Roman" w:cstheme="minorHAnsi"/>
          <w:sz w:val="24"/>
          <w:szCs w:val="20"/>
        </w:rPr>
        <w:t xml:space="preserve"> den uddannelsessøgende skriver </w:t>
      </w:r>
      <w:r w:rsidRPr="0034124D">
        <w:rPr>
          <w:rFonts w:eastAsia="Times New Roman" w:cstheme="minorHAnsi"/>
          <w:sz w:val="24"/>
          <w:szCs w:val="20"/>
        </w:rPr>
        <w:t xml:space="preserve">om </w:t>
      </w:r>
      <w:r w:rsidR="000D52A6" w:rsidRPr="0034124D">
        <w:rPr>
          <w:rFonts w:eastAsia="Times New Roman" w:cstheme="minorHAnsi"/>
          <w:sz w:val="24"/>
          <w:szCs w:val="20"/>
        </w:rPr>
        <w:t>afdelingen</w:t>
      </w:r>
      <w:r w:rsidR="007438F6" w:rsidRPr="0034124D">
        <w:rPr>
          <w:rFonts w:eastAsia="Times New Roman" w:cstheme="minorHAnsi"/>
          <w:sz w:val="24"/>
          <w:szCs w:val="20"/>
        </w:rPr>
        <w:t xml:space="preserve">. </w:t>
      </w:r>
      <w:r w:rsidRPr="0034124D">
        <w:rPr>
          <w:rFonts w:eastAsia="Times New Roman" w:cstheme="minorHAnsi"/>
          <w:sz w:val="24"/>
          <w:szCs w:val="20"/>
        </w:rPr>
        <w:t>Afdelingerne vil løbende anvende disse evalueringer i arbejdet på at forbedre den lægelige videreuddannelse.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0D52A6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34124D">
        <w:rPr>
          <w:rFonts w:eastAsia="Times New Roman" w:cstheme="minorHAnsi"/>
          <w:sz w:val="24"/>
          <w:szCs w:val="20"/>
        </w:rPr>
        <w:t>Sundhedsstyrelsen</w:t>
      </w:r>
      <w:r w:rsidR="000D52A6" w:rsidRPr="0034124D">
        <w:rPr>
          <w:rFonts w:eastAsia="Times New Roman" w:cstheme="minorHAnsi"/>
          <w:sz w:val="24"/>
          <w:szCs w:val="20"/>
        </w:rPr>
        <w:t xml:space="preserve"> </w:t>
      </w:r>
      <w:r w:rsidRPr="0034124D">
        <w:rPr>
          <w:rFonts w:eastAsia="Times New Roman" w:cstheme="minorHAnsi"/>
          <w:sz w:val="24"/>
          <w:szCs w:val="20"/>
        </w:rPr>
        <w:t xml:space="preserve">står for </w:t>
      </w:r>
      <w:hyperlink r:id="rId45" w:history="1">
        <w:r w:rsidRPr="0034124D">
          <w:rPr>
            <w:rStyle w:val="Hyperlink"/>
            <w:rFonts w:eastAsia="Times New Roman" w:cstheme="minorHAnsi"/>
            <w:sz w:val="24"/>
            <w:szCs w:val="20"/>
          </w:rPr>
          <w:t>inspektorordningen</w:t>
        </w:r>
      </w:hyperlink>
      <w:r w:rsidRPr="0034124D">
        <w:rPr>
          <w:rFonts w:eastAsia="Times New Roman" w:cstheme="minorHAnsi"/>
          <w:sz w:val="24"/>
          <w:szCs w:val="20"/>
        </w:rPr>
        <w:t xml:space="preserve"> og udsender inspektorer til alle uddannelsesgivende afdelinger ca. hvert 4. år, samt udsender rapporter fra inspektorernes besøg. </w:t>
      </w:r>
    </w:p>
    <w:p w:rsidR="000D52A6" w:rsidRPr="0034124D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5B3EE6" w:rsidRPr="005B3EE6" w:rsidRDefault="005B3EE6" w:rsidP="005B3EE6">
      <w:pPr>
        <w:shd w:val="clear" w:color="auto" w:fill="CCFFCC"/>
        <w:spacing w:after="0" w:line="240" w:lineRule="auto"/>
      </w:pPr>
    </w:p>
    <w:p w:rsidR="005B3EE6" w:rsidRPr="005B3EE6" w:rsidRDefault="005B3EE6" w:rsidP="005B3EE6">
      <w:pPr>
        <w:shd w:val="clear" w:color="auto" w:fill="CCFFCC"/>
        <w:spacing w:after="0" w:line="240" w:lineRule="auto"/>
      </w:pPr>
      <w:r w:rsidRPr="005B3EE6">
        <w:t xml:space="preserve">Evaluering af Hillerød Gynækologisk afdeling for lægelig videreuddannelse 2005-2014 </w:t>
      </w:r>
    </w:p>
    <w:p w:rsidR="005B3EE6" w:rsidRPr="005B3EE6" w:rsidRDefault="005B3EE6" w:rsidP="005B3EE6">
      <w:pPr>
        <w:shd w:val="clear" w:color="auto" w:fill="CCFFCC"/>
        <w:spacing w:after="0" w:line="240" w:lineRule="auto"/>
      </w:pPr>
      <w:r w:rsidRPr="005B3EE6">
        <w:t xml:space="preserve">data fra evaluer.dk </w:t>
      </w:r>
    </w:p>
    <w:p w:rsidR="005B3EE6" w:rsidRPr="005B3EE6" w:rsidRDefault="005B3EE6" w:rsidP="005B3EE6">
      <w:pPr>
        <w:shd w:val="clear" w:color="auto" w:fill="CCFFCC"/>
        <w:spacing w:after="0" w:line="240" w:lineRule="auto"/>
      </w:pPr>
      <w:r w:rsidRPr="005B3EE6">
        <w:t xml:space="preserve">sammenlignet med *alle afdelinger i </w:t>
      </w:r>
      <w:proofErr w:type="spellStart"/>
      <w:r w:rsidRPr="005B3EE6">
        <w:t>regionH</w:t>
      </w:r>
      <w:proofErr w:type="spellEnd"/>
      <w:r w:rsidRPr="005B3EE6">
        <w:t xml:space="preserve"> </w:t>
      </w:r>
    </w:p>
    <w:p w:rsidR="005B3EE6" w:rsidRPr="005B3EE6" w:rsidRDefault="005B3EE6" w:rsidP="005B3EE6">
      <w:pPr>
        <w:shd w:val="clear" w:color="auto" w:fill="CCFFCC"/>
        <w:spacing w:after="0" w:line="240" w:lineRule="auto"/>
      </w:pPr>
      <w:r w:rsidRPr="005B3EE6">
        <w:t xml:space="preserve">sammenlignet med ** alle øvrige gynækologiske afdelinger i </w:t>
      </w:r>
      <w:proofErr w:type="spellStart"/>
      <w:r w:rsidRPr="005B3EE6">
        <w:t>regionH</w:t>
      </w:r>
      <w:proofErr w:type="spellEnd"/>
    </w:p>
    <w:p w:rsidR="005B3EE6" w:rsidRPr="005B3EE6" w:rsidRDefault="005B3EE6" w:rsidP="005B3EE6">
      <w:pPr>
        <w:shd w:val="clear" w:color="auto" w:fill="CCFFCC"/>
        <w:spacing w:after="0" w:line="240" w:lineRule="auto"/>
      </w:pPr>
      <w:r w:rsidRPr="005B3EE6">
        <w:t>Skala fra 1-9</w:t>
      </w:r>
    </w:p>
    <w:tbl>
      <w:tblPr>
        <w:tblStyle w:val="Tabel-Gitter3"/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959"/>
      </w:tblGrid>
      <w:tr w:rsidR="005B3EE6" w:rsidRPr="005B3EE6" w:rsidTr="005B3EE6">
        <w:trPr>
          <w:cantSplit/>
          <w:trHeight w:val="1544"/>
        </w:trPr>
        <w:tc>
          <w:tcPr>
            <w:tcW w:w="2268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</w:p>
        </w:tc>
        <w:tc>
          <w:tcPr>
            <w:tcW w:w="5670" w:type="dxa"/>
            <w:gridSpan w:val="10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 xml:space="preserve">Gynækologisk-Obstetrisk </w:t>
            </w:r>
            <w:proofErr w:type="spellStart"/>
            <w:r w:rsidRPr="005B3EE6">
              <w:t>afd</w:t>
            </w:r>
            <w:proofErr w:type="spellEnd"/>
          </w:p>
          <w:p w:rsidR="005B3EE6" w:rsidRPr="005B3EE6" w:rsidRDefault="005B3EE6" w:rsidP="005B3EE6">
            <w:pPr>
              <w:shd w:val="clear" w:color="auto" w:fill="CCFFCC"/>
            </w:pPr>
            <w:r w:rsidRPr="005B3EE6">
              <w:t>Nordsjællands Hospital Hillerød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 xml:space="preserve">Alle </w:t>
            </w:r>
            <w:proofErr w:type="spellStart"/>
            <w:r w:rsidRPr="005B3EE6">
              <w:t>RegionH</w:t>
            </w:r>
            <w:proofErr w:type="spellEnd"/>
          </w:p>
        </w:tc>
        <w:tc>
          <w:tcPr>
            <w:tcW w:w="959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 xml:space="preserve">Alle </w:t>
            </w:r>
            <w:proofErr w:type="spellStart"/>
            <w:r w:rsidRPr="005B3EE6">
              <w:t>gyn</w:t>
            </w:r>
            <w:proofErr w:type="spellEnd"/>
            <w:r w:rsidRPr="005B3EE6">
              <w:t>/</w:t>
            </w:r>
            <w:proofErr w:type="spellStart"/>
            <w:r w:rsidRPr="005B3EE6">
              <w:t>obst</w:t>
            </w:r>
            <w:proofErr w:type="spellEnd"/>
          </w:p>
          <w:p w:rsidR="005B3EE6" w:rsidRPr="005B3EE6" w:rsidRDefault="005B3EE6" w:rsidP="005B3EE6">
            <w:pPr>
              <w:shd w:val="clear" w:color="auto" w:fill="CCFFCC"/>
              <w:ind w:left="113" w:right="113"/>
            </w:pPr>
            <w:proofErr w:type="spellStart"/>
            <w:r w:rsidRPr="005B3EE6">
              <w:t>RegionH</w:t>
            </w:r>
            <w:proofErr w:type="spellEnd"/>
          </w:p>
        </w:tc>
      </w:tr>
      <w:tr w:rsidR="005B3EE6" w:rsidRPr="005B3EE6" w:rsidTr="005B3EE6">
        <w:trPr>
          <w:cantSplit/>
          <w:trHeight w:val="1134"/>
        </w:trPr>
        <w:tc>
          <w:tcPr>
            <w:tcW w:w="2268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Årstal</w:t>
            </w:r>
          </w:p>
          <w:p w:rsidR="005B3EE6" w:rsidRPr="005B3EE6" w:rsidRDefault="005B3EE6" w:rsidP="005B3EE6">
            <w:pPr>
              <w:shd w:val="clear" w:color="auto" w:fill="CCFFCC"/>
            </w:pPr>
          </w:p>
        </w:tc>
        <w:tc>
          <w:tcPr>
            <w:tcW w:w="567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>2005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>2006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>2007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>2008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>2009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>2010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>2011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>2012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>2013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>2014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>2014*</w:t>
            </w:r>
          </w:p>
        </w:tc>
        <w:tc>
          <w:tcPr>
            <w:tcW w:w="959" w:type="dxa"/>
            <w:shd w:val="clear" w:color="auto" w:fill="CCFFCC"/>
            <w:textDirection w:val="btLr"/>
          </w:tcPr>
          <w:p w:rsidR="005B3EE6" w:rsidRPr="005B3EE6" w:rsidRDefault="005B3EE6" w:rsidP="005B3EE6">
            <w:pPr>
              <w:shd w:val="clear" w:color="auto" w:fill="CCFFCC"/>
              <w:ind w:left="113" w:right="113"/>
            </w:pPr>
            <w:r w:rsidRPr="005B3EE6">
              <w:t>2014**</w:t>
            </w:r>
          </w:p>
        </w:tc>
      </w:tr>
      <w:tr w:rsidR="005B3EE6" w:rsidRPr="005B3EE6" w:rsidTr="005B3EE6">
        <w:tc>
          <w:tcPr>
            <w:tcW w:w="2268" w:type="dxa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Antal besvarelser</w:t>
            </w:r>
          </w:p>
          <w:p w:rsidR="005B3EE6" w:rsidRPr="005B3EE6" w:rsidRDefault="005B3EE6" w:rsidP="005B3EE6">
            <w:pPr>
              <w:shd w:val="clear" w:color="auto" w:fill="CCFFCC"/>
            </w:pP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 xml:space="preserve">7 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15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13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18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18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18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14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16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10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9</w:t>
            </w:r>
          </w:p>
        </w:tc>
        <w:tc>
          <w:tcPr>
            <w:tcW w:w="70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2053</w:t>
            </w:r>
          </w:p>
        </w:tc>
        <w:tc>
          <w:tcPr>
            <w:tcW w:w="95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50</w:t>
            </w:r>
          </w:p>
        </w:tc>
      </w:tr>
      <w:tr w:rsidR="005B3EE6" w:rsidRPr="005B3EE6" w:rsidTr="005B3EE6">
        <w:tc>
          <w:tcPr>
            <w:tcW w:w="2268" w:type="dxa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Introduktion</w:t>
            </w:r>
          </w:p>
          <w:p w:rsidR="005B3EE6" w:rsidRPr="005B3EE6" w:rsidRDefault="005B3EE6" w:rsidP="005B3EE6">
            <w:pPr>
              <w:shd w:val="clear" w:color="auto" w:fill="CCFFCC"/>
            </w:pP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6,6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7,9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7,6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7,8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7,8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7,3</w:t>
            </w:r>
          </w:p>
        </w:tc>
        <w:tc>
          <w:tcPr>
            <w:tcW w:w="70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7,4</w:t>
            </w:r>
          </w:p>
        </w:tc>
        <w:tc>
          <w:tcPr>
            <w:tcW w:w="95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7,3</w:t>
            </w:r>
          </w:p>
        </w:tc>
      </w:tr>
      <w:tr w:rsidR="005B3EE6" w:rsidRPr="005B3EE6" w:rsidTr="005B3EE6">
        <w:tc>
          <w:tcPr>
            <w:tcW w:w="2268" w:type="dxa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Uddannelsesprogram</w:t>
            </w:r>
          </w:p>
          <w:p w:rsidR="005B3EE6" w:rsidRPr="005B3EE6" w:rsidRDefault="005B3EE6" w:rsidP="005B3EE6">
            <w:pPr>
              <w:shd w:val="clear" w:color="auto" w:fill="CCFFCC"/>
            </w:pP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7,2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8,3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7,8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7,9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7,9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8,0</w:t>
            </w:r>
          </w:p>
        </w:tc>
        <w:tc>
          <w:tcPr>
            <w:tcW w:w="70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7,5</w:t>
            </w:r>
          </w:p>
        </w:tc>
        <w:tc>
          <w:tcPr>
            <w:tcW w:w="95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7,6</w:t>
            </w:r>
          </w:p>
        </w:tc>
      </w:tr>
      <w:tr w:rsidR="005B3EE6" w:rsidRPr="005B3EE6" w:rsidTr="005B3EE6">
        <w:tc>
          <w:tcPr>
            <w:tcW w:w="2268" w:type="dxa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Vejleder funktionen</w:t>
            </w:r>
          </w:p>
          <w:p w:rsidR="005B3EE6" w:rsidRPr="005B3EE6" w:rsidRDefault="005B3EE6" w:rsidP="005B3EE6">
            <w:pPr>
              <w:shd w:val="clear" w:color="auto" w:fill="CCFFCC"/>
            </w:pP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7,9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7,6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7,5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6,2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7,4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7,7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7,8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8,2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8,2</w:t>
            </w:r>
          </w:p>
        </w:tc>
        <w:tc>
          <w:tcPr>
            <w:tcW w:w="70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7,3</w:t>
            </w:r>
          </w:p>
        </w:tc>
        <w:tc>
          <w:tcPr>
            <w:tcW w:w="95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7,5</w:t>
            </w:r>
          </w:p>
        </w:tc>
      </w:tr>
      <w:tr w:rsidR="005B3EE6" w:rsidRPr="005B3EE6" w:rsidTr="005B3EE6">
        <w:tc>
          <w:tcPr>
            <w:tcW w:w="2268" w:type="dxa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Arbejdstilrettelæggelse</w:t>
            </w:r>
          </w:p>
          <w:p w:rsidR="005B3EE6" w:rsidRPr="005B3EE6" w:rsidRDefault="005B3EE6" w:rsidP="005B3EE6">
            <w:pPr>
              <w:shd w:val="clear" w:color="auto" w:fill="CCFFCC"/>
            </w:pP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6,9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6,8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7,5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7,5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7,3</w:t>
            </w:r>
          </w:p>
        </w:tc>
        <w:tc>
          <w:tcPr>
            <w:tcW w:w="70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7,0</w:t>
            </w:r>
          </w:p>
        </w:tc>
        <w:tc>
          <w:tcPr>
            <w:tcW w:w="95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7,2</w:t>
            </w:r>
          </w:p>
        </w:tc>
      </w:tr>
      <w:tr w:rsidR="005B3EE6" w:rsidRPr="005B3EE6" w:rsidTr="005B3EE6">
        <w:tc>
          <w:tcPr>
            <w:tcW w:w="2268" w:type="dxa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 xml:space="preserve">Øvrige forhold – </w:t>
            </w:r>
            <w:r w:rsidRPr="005B3EE6">
              <w:rPr>
                <w:sz w:val="18"/>
                <w:szCs w:val="18"/>
              </w:rPr>
              <w:t xml:space="preserve">selv deltaget i forskning, </w:t>
            </w:r>
            <w:proofErr w:type="gramStart"/>
            <w:r w:rsidRPr="005B3EE6">
              <w:rPr>
                <w:sz w:val="18"/>
                <w:szCs w:val="18"/>
              </w:rPr>
              <w:t>undervisning,  administration</w:t>
            </w:r>
            <w:proofErr w:type="gramEnd"/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5,3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5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5,4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5,3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5,2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5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5,9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5,1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7,2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6,2</w:t>
            </w:r>
          </w:p>
        </w:tc>
        <w:tc>
          <w:tcPr>
            <w:tcW w:w="70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5,6</w:t>
            </w:r>
          </w:p>
        </w:tc>
        <w:tc>
          <w:tcPr>
            <w:tcW w:w="95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6,1</w:t>
            </w:r>
          </w:p>
        </w:tc>
      </w:tr>
      <w:tr w:rsidR="005B3EE6" w:rsidRPr="005B3EE6" w:rsidTr="005B3EE6">
        <w:tc>
          <w:tcPr>
            <w:tcW w:w="2268" w:type="dxa"/>
          </w:tcPr>
          <w:p w:rsidR="005B3EE6" w:rsidRPr="005B3EE6" w:rsidRDefault="005B3EE6" w:rsidP="005B3EE6">
            <w:pPr>
              <w:shd w:val="clear" w:color="auto" w:fill="CCFFCC"/>
            </w:pPr>
            <w:proofErr w:type="spellStart"/>
            <w:r w:rsidRPr="005B3EE6">
              <w:t>Afd’s</w:t>
            </w:r>
            <w:proofErr w:type="spellEnd"/>
            <w:r w:rsidRPr="005B3EE6">
              <w:t xml:space="preserve"> uddannelsesindsats</w:t>
            </w:r>
          </w:p>
          <w:p w:rsidR="005B3EE6" w:rsidRPr="005B3EE6" w:rsidRDefault="005B3EE6" w:rsidP="005B3EE6">
            <w:pPr>
              <w:shd w:val="clear" w:color="auto" w:fill="CCFFCC"/>
            </w:pP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6,5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8,6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8,2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8,2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8,3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8,6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8,2</w:t>
            </w:r>
          </w:p>
        </w:tc>
        <w:tc>
          <w:tcPr>
            <w:tcW w:w="70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7,3</w:t>
            </w:r>
          </w:p>
        </w:tc>
        <w:tc>
          <w:tcPr>
            <w:tcW w:w="95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7,6</w:t>
            </w:r>
          </w:p>
        </w:tc>
      </w:tr>
      <w:tr w:rsidR="005B3EE6" w:rsidRPr="005B3EE6" w:rsidTr="005B3EE6">
        <w:tc>
          <w:tcPr>
            <w:tcW w:w="2268" w:type="dxa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Eget uddannelsesudbytte</w:t>
            </w:r>
          </w:p>
          <w:p w:rsidR="005B3EE6" w:rsidRPr="005B3EE6" w:rsidRDefault="005B3EE6" w:rsidP="005B3EE6">
            <w:pPr>
              <w:shd w:val="clear" w:color="auto" w:fill="CCFFCC"/>
            </w:pP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8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6,8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  <w:rPr>
                <w:b/>
              </w:rPr>
            </w:pPr>
            <w:r w:rsidRPr="005B3EE6">
              <w:rPr>
                <w:b/>
              </w:rPr>
              <w:t>8,6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  <w:rPr>
                <w:b/>
              </w:rPr>
            </w:pPr>
            <w:r w:rsidRPr="005B3EE6">
              <w:rPr>
                <w:b/>
              </w:rPr>
              <w:t>8,1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  <w:rPr>
                <w:b/>
              </w:rPr>
            </w:pPr>
            <w:r w:rsidRPr="005B3EE6">
              <w:rPr>
                <w:b/>
              </w:rPr>
              <w:t>8,1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  <w:rPr>
                <w:b/>
              </w:rPr>
            </w:pPr>
            <w:r w:rsidRPr="005B3EE6">
              <w:rPr>
                <w:b/>
              </w:rPr>
              <w:t>8,1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  <w:rPr>
                <w:b/>
              </w:rPr>
            </w:pPr>
            <w:r w:rsidRPr="005B3EE6">
              <w:rPr>
                <w:b/>
              </w:rPr>
              <w:t>8,4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  <w:rPr>
                <w:b/>
              </w:rPr>
            </w:pPr>
            <w:r w:rsidRPr="005B3EE6">
              <w:rPr>
                <w:b/>
              </w:rPr>
              <w:t>8,2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  <w:rPr>
                <w:b/>
              </w:rPr>
            </w:pPr>
            <w:r w:rsidRPr="005B3EE6">
              <w:rPr>
                <w:b/>
              </w:rPr>
              <w:t>8,4</w:t>
            </w:r>
          </w:p>
        </w:tc>
        <w:tc>
          <w:tcPr>
            <w:tcW w:w="567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  <w:rPr>
                <w:b/>
              </w:rPr>
            </w:pPr>
            <w:r w:rsidRPr="005B3EE6">
              <w:rPr>
                <w:b/>
              </w:rPr>
              <w:t>8,0</w:t>
            </w:r>
          </w:p>
        </w:tc>
        <w:tc>
          <w:tcPr>
            <w:tcW w:w="70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7,6</w:t>
            </w:r>
          </w:p>
          <w:p w:rsidR="005B3EE6" w:rsidRPr="005B3EE6" w:rsidRDefault="005B3EE6" w:rsidP="005B3EE6">
            <w:pPr>
              <w:shd w:val="clear" w:color="auto" w:fill="CCFFCC"/>
            </w:pPr>
          </w:p>
        </w:tc>
        <w:tc>
          <w:tcPr>
            <w:tcW w:w="959" w:type="dxa"/>
            <w:shd w:val="clear" w:color="auto" w:fill="CCFFCC"/>
          </w:tcPr>
          <w:p w:rsidR="005B3EE6" w:rsidRPr="005B3EE6" w:rsidRDefault="005B3EE6" w:rsidP="005B3EE6">
            <w:pPr>
              <w:shd w:val="clear" w:color="auto" w:fill="CCFFCC"/>
            </w:pPr>
            <w:r w:rsidRPr="005B3EE6">
              <w:t>7,9</w:t>
            </w:r>
          </w:p>
        </w:tc>
      </w:tr>
    </w:tbl>
    <w:p w:rsidR="005B3EE6" w:rsidRPr="005B3EE6" w:rsidRDefault="005B3EE6" w:rsidP="005B3EE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5B3EE6" w:rsidRPr="005B3EE6" w:rsidRDefault="005B3EE6" w:rsidP="005B3EE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5B3EE6">
        <w:rPr>
          <w:rFonts w:eastAsia="Times New Roman" w:cstheme="minorHAnsi"/>
          <w:sz w:val="24"/>
          <w:szCs w:val="20"/>
        </w:rPr>
        <w:lastRenderedPageBreak/>
        <w:t xml:space="preserve">Sundhedsstyrelsen står for </w:t>
      </w:r>
      <w:hyperlink r:id="rId46" w:history="1">
        <w:r w:rsidRPr="005B3EE6">
          <w:rPr>
            <w:rFonts w:eastAsia="Times New Roman" w:cstheme="minorHAnsi"/>
            <w:color w:val="0000FF"/>
            <w:sz w:val="24"/>
            <w:szCs w:val="20"/>
            <w:u w:val="single"/>
          </w:rPr>
          <w:t>inspektorordningen</w:t>
        </w:r>
      </w:hyperlink>
      <w:r w:rsidRPr="005B3EE6">
        <w:rPr>
          <w:rFonts w:eastAsia="Times New Roman" w:cstheme="minorHAnsi"/>
          <w:sz w:val="24"/>
          <w:szCs w:val="20"/>
        </w:rPr>
        <w:t xml:space="preserve"> og udsender inspektorer til alle uddannelsesgivende afdelinger ca. hvert 4. år, samt udsender rapporter fra inspektorernes besøg. </w:t>
      </w:r>
    </w:p>
    <w:p w:rsidR="005B3EE6" w:rsidRPr="005B3EE6" w:rsidRDefault="005B3EE6" w:rsidP="005B3EE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5B3EE6" w:rsidRDefault="005B3EE6" w:rsidP="005B3EE6">
      <w:pPr>
        <w:shd w:val="clear" w:color="auto" w:fill="CCFFCC"/>
        <w:spacing w:after="0" w:line="240" w:lineRule="atLeast"/>
        <w:rPr>
          <w:rFonts w:eastAsia="Times New Roman" w:cs="Arial"/>
          <w:color w:val="000000"/>
          <w:lang w:eastAsia="da-DK"/>
        </w:rPr>
      </w:pPr>
    </w:p>
    <w:p w:rsidR="005B3EE6" w:rsidRPr="005B3EE6" w:rsidRDefault="005B3EE6" w:rsidP="005B3EE6">
      <w:pPr>
        <w:shd w:val="clear" w:color="auto" w:fill="CCFFCC"/>
        <w:spacing w:after="0" w:line="240" w:lineRule="atLeast"/>
        <w:rPr>
          <w:rFonts w:eastAsia="Times New Roman" w:cs="Times New Roman"/>
          <w:sz w:val="24"/>
          <w:szCs w:val="24"/>
          <w:lang w:eastAsia="da-DK"/>
        </w:rPr>
      </w:pPr>
      <w:r w:rsidRPr="005B3EE6">
        <w:rPr>
          <w:rFonts w:eastAsia="Times New Roman" w:cs="Arial"/>
          <w:color w:val="000000"/>
          <w:lang w:eastAsia="da-DK"/>
        </w:rPr>
        <w:t xml:space="preserve">Sekretariatet for Inspektorordningen kan meddele, at rapporten fra ovennævnte besøg er at finde på Sundhedsstyrelsens hjemmeside – </w:t>
      </w:r>
      <w:hyperlink r:id="rId47" w:tgtFrame="_blank" w:history="1">
        <w:r w:rsidRPr="005B3EE6">
          <w:rPr>
            <w:rFonts w:eastAsia="Times New Roman" w:cs="Arial"/>
            <w:color w:val="0000FF"/>
            <w:sz w:val="24"/>
            <w:szCs w:val="24"/>
            <w:u w:val="single"/>
            <w:lang w:eastAsia="da-DK"/>
          </w:rPr>
          <w:t>http://sundhedsstyrelsen.dk/da/uddannelse-autorisation/special-og-videreuddannelse/laeger-og-tandlaegers-videreuddannelse-inspektorordning/inspektorrapporter/region-oest/nordsjaellands-hospital/~/media/EB09628644F14308BAAB05CB0634382B.ashx</w:t>
        </w:r>
      </w:hyperlink>
      <w:r w:rsidRPr="005B3EE6">
        <w:rPr>
          <w:rFonts w:eastAsia="Times New Roman" w:cs="Arial"/>
          <w:color w:val="000000"/>
          <w:lang w:eastAsia="da-DK"/>
        </w:rPr>
        <w:t xml:space="preserve"> </w:t>
      </w:r>
    </w:p>
    <w:p w:rsidR="005B3EE6" w:rsidRPr="005B3EE6" w:rsidRDefault="005B3EE6" w:rsidP="005B3EE6">
      <w:pPr>
        <w:shd w:val="clear" w:color="auto" w:fill="CCFFCC"/>
        <w:spacing w:after="0" w:line="240" w:lineRule="atLeast"/>
        <w:rPr>
          <w:rFonts w:eastAsia="Times New Roman" w:cs="Arial"/>
          <w:color w:val="000000"/>
          <w:lang w:eastAsia="da-DK"/>
        </w:rPr>
      </w:pPr>
    </w:p>
    <w:p w:rsidR="005B3EE6" w:rsidRPr="005B3EE6" w:rsidRDefault="005B3EE6" w:rsidP="005B3EE6">
      <w:pPr>
        <w:shd w:val="clear" w:color="auto" w:fill="CCFFCC"/>
        <w:spacing w:after="0" w:line="240" w:lineRule="atLeast"/>
        <w:rPr>
          <w:rFonts w:eastAsia="Times New Roman" w:cs="Arial"/>
          <w:color w:val="000000"/>
          <w:lang w:eastAsia="da-DK"/>
        </w:rPr>
      </w:pPr>
    </w:p>
    <w:p w:rsidR="005B3EE6" w:rsidRPr="005B3EE6" w:rsidRDefault="005B3EE6" w:rsidP="005B3EE6">
      <w:pPr>
        <w:shd w:val="clear" w:color="auto" w:fill="CCFFCC"/>
        <w:spacing w:after="0" w:line="240" w:lineRule="atLeast"/>
        <w:rPr>
          <w:rFonts w:eastAsia="Times New Roman" w:cs="Times New Roman"/>
          <w:b/>
          <w:sz w:val="24"/>
          <w:szCs w:val="24"/>
          <w:lang w:eastAsia="da-DK"/>
        </w:rPr>
      </w:pPr>
      <w:r w:rsidRPr="005B3EE6">
        <w:rPr>
          <w:rFonts w:eastAsia="Times New Roman" w:cs="Arial"/>
          <w:b/>
          <w:color w:val="000000"/>
          <w:sz w:val="24"/>
          <w:szCs w:val="24"/>
          <w:lang w:eastAsia="da-DK"/>
        </w:rPr>
        <w:t>Sundhedsstyrelsen har følgende kommentarer:</w:t>
      </w:r>
    </w:p>
    <w:p w:rsidR="005B3EE6" w:rsidRPr="005B3EE6" w:rsidRDefault="005B3EE6" w:rsidP="005B3EE6">
      <w:pPr>
        <w:shd w:val="clear" w:color="auto" w:fill="CCFFCC"/>
        <w:spacing w:after="0" w:line="240" w:lineRule="atLeast"/>
        <w:rPr>
          <w:rFonts w:eastAsia="Times New Roman" w:cs="Times New Roman"/>
          <w:sz w:val="24"/>
          <w:szCs w:val="24"/>
          <w:lang w:eastAsia="da-DK"/>
        </w:rPr>
      </w:pPr>
      <w:r w:rsidRPr="005B3EE6">
        <w:rPr>
          <w:rFonts w:eastAsia="Times New Roman" w:cs="Arial"/>
          <w:color w:val="000000"/>
          <w:sz w:val="24"/>
          <w:szCs w:val="24"/>
          <w:lang w:eastAsia="da-DK"/>
        </w:rPr>
        <w:t xml:space="preserve">Afdelingen har yngre læger i introduktions- og hoveduddannelse, og der er tale om et rutinebesøg efter fem år. </w:t>
      </w:r>
    </w:p>
    <w:p w:rsidR="005B3EE6" w:rsidRPr="005B3EE6" w:rsidRDefault="005B3EE6" w:rsidP="005B3EE6">
      <w:pPr>
        <w:shd w:val="clear" w:color="auto" w:fill="CCFFCC"/>
        <w:spacing w:after="0" w:line="240" w:lineRule="atLeast"/>
        <w:rPr>
          <w:rFonts w:eastAsia="Times New Roman" w:cs="Times New Roman"/>
          <w:sz w:val="24"/>
          <w:szCs w:val="24"/>
          <w:lang w:eastAsia="da-DK"/>
        </w:rPr>
      </w:pPr>
      <w:r w:rsidRPr="005B3EE6">
        <w:rPr>
          <w:rFonts w:eastAsia="Times New Roman" w:cs="Arial"/>
          <w:color w:val="000000"/>
          <w:sz w:val="24"/>
          <w:szCs w:val="24"/>
          <w:lang w:eastAsia="da-DK"/>
        </w:rPr>
        <w:t xml:space="preserve">Det er generelt inspektorernes indtryk, at afdelingen er en meget attraktiv afdeling at være uddannelsessøgende læge på. </w:t>
      </w:r>
    </w:p>
    <w:p w:rsidR="005B3EE6" w:rsidRPr="005B3EE6" w:rsidRDefault="005B3EE6" w:rsidP="005B3EE6">
      <w:pPr>
        <w:shd w:val="clear" w:color="auto" w:fill="CCFFCC"/>
        <w:spacing w:after="0" w:line="240" w:lineRule="atLeast"/>
        <w:rPr>
          <w:rFonts w:eastAsia="Times New Roman" w:cs="Times New Roman"/>
          <w:sz w:val="24"/>
          <w:szCs w:val="24"/>
          <w:lang w:eastAsia="da-DK"/>
        </w:rPr>
      </w:pPr>
      <w:r w:rsidRPr="005B3EE6">
        <w:rPr>
          <w:rFonts w:eastAsia="Times New Roman" w:cs="Arial"/>
          <w:color w:val="000000"/>
          <w:sz w:val="24"/>
          <w:szCs w:val="24"/>
          <w:lang w:eastAsia="da-DK"/>
        </w:rPr>
        <w:t>Der har været bred deltagelse fra afdelingen i forbindelse med udfyldelse af selvevalueringsrapporten.</w:t>
      </w:r>
    </w:p>
    <w:p w:rsidR="005B3EE6" w:rsidRPr="005B3EE6" w:rsidRDefault="005B3EE6" w:rsidP="005B3EE6">
      <w:pPr>
        <w:shd w:val="clear" w:color="auto" w:fill="CCFFCC"/>
        <w:spacing w:after="0" w:line="240" w:lineRule="atLeast"/>
        <w:rPr>
          <w:rFonts w:eastAsia="Times New Roman" w:cs="Times New Roman"/>
          <w:sz w:val="24"/>
          <w:szCs w:val="24"/>
          <w:lang w:eastAsia="da-DK"/>
        </w:rPr>
      </w:pPr>
      <w:r w:rsidRPr="005B3EE6">
        <w:rPr>
          <w:rFonts w:eastAsia="Times New Roman" w:cs="Arial"/>
          <w:color w:val="000000"/>
          <w:sz w:val="24"/>
          <w:szCs w:val="24"/>
          <w:lang w:eastAsia="da-DK"/>
        </w:rPr>
        <w:t xml:space="preserve">Derudover fremgår det af inspektorrapporten, at der ved besøget både var deltagelse fra sygehusledelsen, speciallæger (7) og </w:t>
      </w:r>
      <w:proofErr w:type="spellStart"/>
      <w:r w:rsidRPr="005B3EE6">
        <w:rPr>
          <w:rFonts w:eastAsia="Times New Roman" w:cs="Arial"/>
          <w:color w:val="000000"/>
          <w:sz w:val="24"/>
          <w:szCs w:val="24"/>
          <w:lang w:eastAsia="da-DK"/>
        </w:rPr>
        <w:t>uddannelsesøgende</w:t>
      </w:r>
      <w:proofErr w:type="spellEnd"/>
      <w:r w:rsidRPr="005B3EE6">
        <w:rPr>
          <w:rFonts w:eastAsia="Times New Roman" w:cs="Arial"/>
          <w:color w:val="000000"/>
          <w:sz w:val="24"/>
          <w:szCs w:val="24"/>
          <w:lang w:eastAsia="da-DK"/>
        </w:rPr>
        <w:t xml:space="preserve"> læger (13) samt deltagelse fra andre relevante personalegrupper (4).</w:t>
      </w:r>
    </w:p>
    <w:p w:rsidR="005B3EE6" w:rsidRPr="005B3EE6" w:rsidRDefault="005B3EE6" w:rsidP="005B3EE6">
      <w:pPr>
        <w:shd w:val="clear" w:color="auto" w:fill="CCFFCC"/>
        <w:spacing w:after="0" w:line="240" w:lineRule="atLeast"/>
        <w:rPr>
          <w:rFonts w:eastAsia="Times New Roman" w:cs="Times New Roman"/>
          <w:sz w:val="24"/>
          <w:szCs w:val="24"/>
          <w:lang w:eastAsia="da-DK"/>
        </w:rPr>
      </w:pPr>
      <w:r w:rsidRPr="005B3EE6">
        <w:rPr>
          <w:rFonts w:eastAsia="Times New Roman" w:cs="Arial"/>
          <w:color w:val="000000"/>
          <w:sz w:val="24"/>
          <w:szCs w:val="24"/>
          <w:lang w:eastAsia="da-DK"/>
        </w:rPr>
        <w:t xml:space="preserve">Der er overvejende overensstemmelse mellem afdelingens selvevalueringsrapport og inspektorernes bedømmelse af temascoringerne. </w:t>
      </w:r>
      <w:r w:rsidRPr="005B3EE6">
        <w:rPr>
          <w:rFonts w:eastAsia="Times New Roman" w:cs="Arial"/>
          <w:color w:val="000000"/>
          <w:sz w:val="24"/>
          <w:szCs w:val="24"/>
          <w:lang w:eastAsia="da-DK"/>
        </w:rPr>
        <w:br/>
        <w:t xml:space="preserve">Af inspektorrapporten fremgår det, at seks temaer scores som ”Særdeles godt” og ti temaer scores som ”Tilstrækkelig”. </w:t>
      </w:r>
    </w:p>
    <w:p w:rsidR="005B3EE6" w:rsidRPr="005B3EE6" w:rsidRDefault="005B3EE6" w:rsidP="005B3EE6">
      <w:pPr>
        <w:shd w:val="clear" w:color="auto" w:fill="CCFFCC"/>
        <w:spacing w:after="0" w:line="240" w:lineRule="atLeast"/>
        <w:rPr>
          <w:rFonts w:eastAsia="Times New Roman" w:cs="Times New Roman"/>
          <w:sz w:val="24"/>
          <w:szCs w:val="24"/>
          <w:lang w:eastAsia="da-DK"/>
        </w:rPr>
      </w:pPr>
      <w:r w:rsidRPr="005B3EE6">
        <w:rPr>
          <w:rFonts w:eastAsia="Times New Roman" w:cs="Arial"/>
          <w:color w:val="000000"/>
          <w:sz w:val="24"/>
          <w:szCs w:val="24"/>
          <w:lang w:eastAsia="da-DK"/>
        </w:rPr>
        <w:t>Sammenfattende omtaler rapporten en afdeling, der yder en stor indsats i forhold til at strukturere og planlægge videreuddannelsen af de yngre læger.</w:t>
      </w:r>
    </w:p>
    <w:p w:rsidR="005B3EE6" w:rsidRPr="005B3EE6" w:rsidRDefault="005B3EE6" w:rsidP="005B3EE6">
      <w:pPr>
        <w:shd w:val="clear" w:color="auto" w:fill="CCFFCC"/>
        <w:spacing w:after="0" w:line="240" w:lineRule="atLeast"/>
        <w:rPr>
          <w:rFonts w:eastAsia="Times New Roman" w:cs="Times New Roman"/>
          <w:sz w:val="24"/>
          <w:szCs w:val="24"/>
          <w:lang w:eastAsia="da-DK"/>
        </w:rPr>
      </w:pPr>
      <w:r w:rsidRPr="005B3EE6">
        <w:rPr>
          <w:rFonts w:eastAsia="Times New Roman" w:cs="Arial"/>
          <w:color w:val="000000"/>
          <w:sz w:val="24"/>
          <w:szCs w:val="24"/>
          <w:lang w:eastAsia="da-DK"/>
        </w:rPr>
        <w:t>Sundhedsstyrelsen opfatter derfor de anførte indsatsområder som tiltag, der kan optimere en ellers meget god uddannelsesafdeling.</w:t>
      </w:r>
    </w:p>
    <w:p w:rsidR="005B3EE6" w:rsidRDefault="005B3EE6" w:rsidP="005B3EE6">
      <w:pPr>
        <w:shd w:val="clear" w:color="auto" w:fill="CCFFCC"/>
        <w:spacing w:after="0" w:line="240" w:lineRule="atLeast"/>
        <w:rPr>
          <w:rFonts w:eastAsia="Times New Roman" w:cs="Arial"/>
          <w:color w:val="000000"/>
          <w:sz w:val="24"/>
          <w:szCs w:val="24"/>
          <w:lang w:eastAsia="da-DK"/>
        </w:rPr>
      </w:pPr>
      <w:r w:rsidRPr="005B3EE6">
        <w:rPr>
          <w:rFonts w:eastAsia="Times New Roman" w:cs="Arial"/>
          <w:color w:val="000000"/>
          <w:sz w:val="24"/>
          <w:szCs w:val="24"/>
          <w:lang w:eastAsia="da-DK"/>
        </w:rPr>
        <w:t>Næste besøg kan forventes at finde sted som et rutinebesøg i 2018.</w:t>
      </w:r>
    </w:p>
    <w:p w:rsidR="005B3EE6" w:rsidRPr="005B3EE6" w:rsidRDefault="005B3EE6" w:rsidP="005B3EE6">
      <w:pPr>
        <w:shd w:val="clear" w:color="auto" w:fill="CCFFCC"/>
        <w:spacing w:after="0" w:line="240" w:lineRule="atLeast"/>
        <w:rPr>
          <w:rFonts w:eastAsia="Times New Roman" w:cs="Times New Roman"/>
          <w:sz w:val="24"/>
          <w:szCs w:val="24"/>
          <w:lang w:eastAsia="da-DK"/>
        </w:rPr>
      </w:pP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</w:p>
    <w:p w:rsidR="00186E51" w:rsidRDefault="00186E51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186E51" w:rsidRDefault="00186E51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C72BD1" w:rsidRPr="0034124D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80" w:name="_Toc403725473"/>
      <w:r w:rsidRPr="0034124D">
        <w:rPr>
          <w:rFonts w:eastAsia="Times New Roman" w:cstheme="minorHAnsi"/>
          <w:b/>
          <w:bCs/>
          <w:kern w:val="32"/>
          <w:sz w:val="32"/>
          <w:szCs w:val="32"/>
        </w:rPr>
        <w:t>Nyttige kontakter og informationer</w:t>
      </w:r>
      <w:bookmarkEnd w:id="80"/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FE1BA6" w:rsidRPr="0034124D" w:rsidRDefault="007438F6" w:rsidP="00FE1BA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4124D">
        <w:rPr>
          <w:rFonts w:eastAsia="Times New Roman" w:cstheme="minorHAnsi"/>
          <w:b/>
          <w:sz w:val="24"/>
          <w:szCs w:val="24"/>
        </w:rPr>
        <w:t xml:space="preserve">Det specialespecifikke uddannelsesråd </w:t>
      </w:r>
      <w:r w:rsidR="00FE1BA6" w:rsidRPr="0034124D">
        <w:rPr>
          <w:rFonts w:eastAsia="Times New Roman" w:cstheme="minorHAnsi"/>
          <w:b/>
          <w:sz w:val="24"/>
          <w:szCs w:val="24"/>
        </w:rPr>
        <w:t xml:space="preserve">i gynækologi og obstetrik i øst: </w:t>
      </w:r>
    </w:p>
    <w:p w:rsidR="000D52A6" w:rsidRPr="0034124D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34124D">
        <w:rPr>
          <w:rFonts w:eastAsia="Times New Roman" w:cstheme="minorHAnsi"/>
          <w:sz w:val="24"/>
          <w:szCs w:val="24"/>
        </w:rPr>
        <w:t>H</w:t>
      </w:r>
      <w:r w:rsidR="000D52A6" w:rsidRPr="0034124D">
        <w:rPr>
          <w:rFonts w:eastAsia="Times New Roman" w:cstheme="minorHAnsi"/>
          <w:sz w:val="24"/>
          <w:szCs w:val="24"/>
        </w:rPr>
        <w:t>ar til formål at drøfte specialets videreuddannelse p</w:t>
      </w:r>
      <w:r w:rsidR="007149EC" w:rsidRPr="0034124D">
        <w:rPr>
          <w:rFonts w:eastAsia="Times New Roman" w:cstheme="minorHAnsi"/>
          <w:sz w:val="24"/>
          <w:szCs w:val="24"/>
        </w:rPr>
        <w:t>å samtlige uddannelsessteder i R</w:t>
      </w:r>
      <w:r w:rsidR="000D52A6" w:rsidRPr="0034124D">
        <w:rPr>
          <w:rFonts w:eastAsia="Times New Roman" w:cstheme="minorHAnsi"/>
          <w:sz w:val="24"/>
          <w:szCs w:val="24"/>
        </w:rPr>
        <w:t>egion</w:t>
      </w:r>
      <w:r w:rsidR="007149EC" w:rsidRPr="0034124D">
        <w:rPr>
          <w:rFonts w:eastAsia="Times New Roman" w:cstheme="minorHAnsi"/>
          <w:sz w:val="24"/>
          <w:szCs w:val="24"/>
        </w:rPr>
        <w:t xml:space="preserve"> Ø</w:t>
      </w:r>
      <w:r w:rsidR="007438F6" w:rsidRPr="0034124D">
        <w:rPr>
          <w:rFonts w:eastAsia="Times New Roman" w:cstheme="minorHAnsi"/>
          <w:sz w:val="24"/>
          <w:szCs w:val="24"/>
        </w:rPr>
        <w:t>st,</w:t>
      </w:r>
      <w:r w:rsidR="000D52A6" w:rsidRPr="0034124D">
        <w:rPr>
          <w:rFonts w:eastAsia="Times New Roman" w:cstheme="minorHAnsi"/>
          <w:sz w:val="24"/>
          <w:szCs w:val="24"/>
        </w:rPr>
        <w:t xml:space="preserve"> herunder at bidrage til sikring af en høj kvalitet i den lægelige videreuddannelse på alle uddannelsessteder for specialet. </w:t>
      </w:r>
      <w:r w:rsidRPr="0034124D">
        <w:rPr>
          <w:rFonts w:eastAsia="Times New Roman" w:cstheme="minorHAnsi"/>
          <w:sz w:val="24"/>
          <w:szCs w:val="24"/>
        </w:rPr>
        <w:t xml:space="preserve"> </w:t>
      </w:r>
    </w:p>
    <w:p w:rsidR="00FE1BA6" w:rsidRPr="0034124D" w:rsidRDefault="002852BB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hyperlink r:id="rId48" w:history="1">
        <w:r w:rsidR="00FE1BA6" w:rsidRPr="0034124D">
          <w:rPr>
            <w:rStyle w:val="Hyperlink"/>
            <w:rFonts w:eastAsia="Times New Roman" w:cstheme="minorHAnsi"/>
            <w:sz w:val="24"/>
            <w:szCs w:val="24"/>
          </w:rPr>
          <w:t xml:space="preserve">Referater fra uddannelsesrådsmøderne er samlet på </w:t>
        </w:r>
        <w:proofErr w:type="spellStart"/>
        <w:r w:rsidR="00FE1BA6" w:rsidRPr="0034124D">
          <w:rPr>
            <w:rStyle w:val="Hyperlink"/>
            <w:rFonts w:eastAsia="Times New Roman" w:cstheme="minorHAnsi"/>
            <w:sz w:val="24"/>
            <w:szCs w:val="24"/>
          </w:rPr>
          <w:t>DSOGs</w:t>
        </w:r>
        <w:proofErr w:type="spellEnd"/>
        <w:r w:rsidR="00FE1BA6" w:rsidRPr="0034124D">
          <w:rPr>
            <w:rStyle w:val="Hyperlink"/>
            <w:rFonts w:eastAsia="Times New Roman" w:cstheme="minorHAnsi"/>
            <w:sz w:val="24"/>
            <w:szCs w:val="24"/>
          </w:rPr>
          <w:t xml:space="preserve"> hjemmeside</w:t>
        </w:r>
      </w:hyperlink>
      <w:r w:rsidR="007149EC" w:rsidRPr="0034124D">
        <w:rPr>
          <w:rFonts w:eastAsia="Times New Roman" w:cstheme="minorHAnsi"/>
          <w:sz w:val="24"/>
          <w:szCs w:val="24"/>
        </w:rPr>
        <w:t xml:space="preserve"> </w:t>
      </w:r>
    </w:p>
    <w:p w:rsidR="007438F6" w:rsidRPr="0034124D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4114" w:rsidRPr="0034124D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34124D">
        <w:rPr>
          <w:rFonts w:eastAsia="Times New Roman" w:cstheme="minorHAnsi"/>
          <w:b/>
          <w:sz w:val="24"/>
          <w:szCs w:val="24"/>
        </w:rPr>
        <w:t xml:space="preserve">Formand for uddannelsesrådet i gynækologi og obstetrik = </w:t>
      </w:r>
      <w:r w:rsidR="00EB4114" w:rsidRPr="0034124D">
        <w:rPr>
          <w:rFonts w:eastAsia="Times New Roman" w:cstheme="minorHAnsi"/>
          <w:b/>
          <w:sz w:val="24"/>
          <w:szCs w:val="24"/>
        </w:rPr>
        <w:t>Postgraduat klinisk lektor</w:t>
      </w:r>
      <w:r w:rsidR="00EB4114" w:rsidRPr="0034124D">
        <w:rPr>
          <w:rFonts w:eastAsia="Times New Roman" w:cstheme="minorHAnsi"/>
          <w:sz w:val="24"/>
          <w:szCs w:val="24"/>
        </w:rPr>
        <w:t>:</w:t>
      </w:r>
      <w:r w:rsidR="00AC39B3">
        <w:rPr>
          <w:rFonts w:eastAsia="Times New Roman" w:cstheme="minorHAnsi"/>
          <w:sz w:val="24"/>
          <w:szCs w:val="24"/>
        </w:rPr>
        <w:br/>
        <w:t>Jette Led Sørensen:</w:t>
      </w:r>
      <w:r w:rsidR="00EB4114" w:rsidRPr="0034124D">
        <w:rPr>
          <w:rFonts w:eastAsia="Times New Roman" w:cstheme="minorHAnsi"/>
          <w:sz w:val="24"/>
          <w:szCs w:val="24"/>
        </w:rPr>
        <w:t xml:space="preserve"> </w:t>
      </w:r>
      <w:hyperlink r:id="rId49" w:history="1">
        <w:r w:rsidR="007149EC" w:rsidRPr="0034124D">
          <w:rPr>
            <w:rStyle w:val="Hyperlink"/>
            <w:rFonts w:eastAsia="Times New Roman" w:cstheme="minorHAnsi"/>
            <w:sz w:val="24"/>
            <w:szCs w:val="24"/>
          </w:rPr>
          <w:t>jette.led.soerensen@regionh.dk</w:t>
        </w:r>
      </w:hyperlink>
    </w:p>
    <w:p w:rsidR="00EB4114" w:rsidRPr="0034124D" w:rsidRDefault="002852BB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hyperlink r:id="rId50" w:history="1">
        <w:r w:rsidR="00EB4114" w:rsidRPr="0034124D">
          <w:rPr>
            <w:rStyle w:val="Hyperlink"/>
            <w:rFonts w:eastAsia="Times New Roman" w:cstheme="minorHAnsi"/>
            <w:sz w:val="24"/>
            <w:szCs w:val="24"/>
          </w:rPr>
          <w:t xml:space="preserve">Oversigt </w:t>
        </w:r>
        <w:r w:rsidR="00FE1BA6" w:rsidRPr="0034124D">
          <w:rPr>
            <w:rStyle w:val="Hyperlink"/>
            <w:rFonts w:eastAsia="Times New Roman" w:cstheme="minorHAnsi"/>
            <w:sz w:val="24"/>
            <w:szCs w:val="24"/>
          </w:rPr>
          <w:t>over alle specialers PKL</w:t>
        </w:r>
      </w:hyperlink>
      <w:r w:rsidR="00FE1BA6" w:rsidRPr="0034124D">
        <w:rPr>
          <w:rFonts w:eastAsia="Times New Roman" w:cstheme="minorHAnsi"/>
          <w:sz w:val="24"/>
          <w:szCs w:val="24"/>
        </w:rPr>
        <w:t xml:space="preserve"> 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EB4114" w:rsidRPr="0034124D" w:rsidRDefault="002852BB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hyperlink r:id="rId51" w:history="1">
        <w:r w:rsidR="00FE1BA6" w:rsidRPr="0034124D">
          <w:rPr>
            <w:rStyle w:val="Hyperlink"/>
            <w:rFonts w:eastAsia="Times New Roman" w:cstheme="minorHAnsi"/>
            <w:sz w:val="24"/>
            <w:szCs w:val="24"/>
            <w:lang w:eastAsia="da-DK"/>
          </w:rPr>
          <w:t>Specialeselskabets Dansk Selskab for Obstetrik og Gynækologi DSOG</w:t>
        </w:r>
      </w:hyperlink>
      <w:r w:rsidR="00FE1BA6" w:rsidRPr="0034124D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:rsidR="00FE1BA6" w:rsidRPr="0034124D" w:rsidRDefault="00FE1B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34124D">
        <w:rPr>
          <w:rFonts w:eastAsia="Times New Roman" w:cstheme="minorHAnsi"/>
          <w:b/>
          <w:sz w:val="24"/>
          <w:szCs w:val="24"/>
          <w:lang w:eastAsia="da-DK"/>
        </w:rPr>
        <w:lastRenderedPageBreak/>
        <w:t>Sundhedsstyrelsen</w:t>
      </w:r>
    </w:p>
    <w:p w:rsidR="00EB4114" w:rsidRPr="0034124D" w:rsidRDefault="002852BB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  <w:hyperlink r:id="rId52" w:history="1">
        <w:r w:rsidR="00EB4114" w:rsidRPr="0034124D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  <w:lang w:eastAsia="da-DK"/>
          </w:rPr>
          <w:t>www.sst.dk</w:t>
        </w:r>
      </w:hyperlink>
    </w:p>
    <w:p w:rsidR="00EB4114" w:rsidRPr="0034124D" w:rsidRDefault="002852BB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  <w:hyperlink r:id="rId53" w:history="1">
        <w:r w:rsidR="00EB4114" w:rsidRPr="0034124D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  <w:lang w:eastAsia="da-DK"/>
          </w:rPr>
          <w:t>Den lægelige videreuddannelse</w:t>
        </w:r>
      </w:hyperlink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</w:p>
    <w:p w:rsidR="00EB4114" w:rsidRPr="0034124D" w:rsidRDefault="00FE1BA6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34124D">
        <w:rPr>
          <w:rFonts w:eastAsia="Times New Roman" w:cstheme="minorHAnsi"/>
          <w:b/>
          <w:sz w:val="24"/>
          <w:szCs w:val="24"/>
          <w:lang w:eastAsia="da-DK"/>
        </w:rPr>
        <w:t>Regionale Sekretariater for Lægelig V</w:t>
      </w:r>
      <w:r w:rsidR="00EB4114" w:rsidRPr="0034124D">
        <w:rPr>
          <w:rFonts w:eastAsia="Times New Roman" w:cstheme="minorHAnsi"/>
          <w:b/>
          <w:sz w:val="24"/>
          <w:szCs w:val="24"/>
          <w:lang w:eastAsia="da-DK"/>
        </w:rPr>
        <w:t>idereuddannelse</w:t>
      </w:r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34124D">
        <w:rPr>
          <w:rFonts w:eastAsia="Times New Roman" w:cstheme="minorHAnsi"/>
          <w:sz w:val="24"/>
          <w:szCs w:val="24"/>
          <w:lang w:eastAsia="da-DK"/>
        </w:rPr>
        <w:t xml:space="preserve">Videreuddannelsesregion Øst: </w:t>
      </w:r>
      <w:hyperlink r:id="rId54" w:history="1">
        <w:r w:rsidRPr="0034124D">
          <w:rPr>
            <w:rFonts w:eastAsia="Times New Roman" w:cstheme="minorHAnsi"/>
            <w:color w:val="0000FF"/>
            <w:sz w:val="24"/>
            <w:szCs w:val="24"/>
            <w:u w:val="single"/>
          </w:rPr>
          <w:t>www.laegeuddannelsen.dk</w:t>
        </w:r>
      </w:hyperlink>
    </w:p>
    <w:p w:rsidR="00FE1BA6" w:rsidRPr="0034124D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34124D">
        <w:rPr>
          <w:rFonts w:eastAsia="Times New Roman" w:cstheme="minorHAnsi"/>
          <w:sz w:val="24"/>
          <w:szCs w:val="24"/>
          <w:lang w:eastAsia="da-DK"/>
        </w:rPr>
        <w:t xml:space="preserve">Videreuddannelsesregion Nord: </w:t>
      </w:r>
      <w:hyperlink r:id="rId55" w:history="1">
        <w:r w:rsidRPr="0034124D">
          <w:rPr>
            <w:rFonts w:eastAsia="Times New Roman" w:cstheme="minorHAnsi"/>
            <w:color w:val="0000FF"/>
            <w:sz w:val="24"/>
            <w:szCs w:val="24"/>
            <w:u w:val="single"/>
          </w:rPr>
          <w:t>www.videreuddannelsen-nord.dk</w:t>
        </w:r>
      </w:hyperlink>
    </w:p>
    <w:p w:rsidR="00FE1BA6" w:rsidRPr="0034124D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34124D">
        <w:rPr>
          <w:rFonts w:eastAsia="Times New Roman" w:cstheme="minorHAnsi"/>
          <w:sz w:val="24"/>
          <w:szCs w:val="24"/>
          <w:lang w:eastAsia="da-DK"/>
        </w:rPr>
        <w:t xml:space="preserve">Videreuddannelsesregion Syd: </w:t>
      </w:r>
      <w:hyperlink r:id="rId56" w:history="1">
        <w:r w:rsidRPr="0034124D">
          <w:rPr>
            <w:rFonts w:eastAsia="Times New Roman" w:cstheme="minorHAnsi"/>
            <w:color w:val="0000FF"/>
            <w:sz w:val="24"/>
            <w:szCs w:val="24"/>
            <w:u w:val="single"/>
          </w:rPr>
          <w:t>www.videreuddannelsen-syd.dk</w:t>
        </w:r>
      </w:hyperlink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0B03ED" w:rsidRDefault="00FE1B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34124D">
        <w:rPr>
          <w:rFonts w:eastAsia="Times New Roman" w:cstheme="minorHAnsi"/>
          <w:b/>
          <w:sz w:val="24"/>
          <w:szCs w:val="24"/>
          <w:lang w:eastAsia="da-DK"/>
        </w:rPr>
        <w:t>Gyn</w:t>
      </w:r>
      <w:r w:rsidR="00AC39B3">
        <w:rPr>
          <w:rFonts w:eastAsia="Times New Roman" w:cstheme="minorHAnsi"/>
          <w:b/>
          <w:sz w:val="24"/>
          <w:szCs w:val="24"/>
          <w:lang w:eastAsia="da-DK"/>
        </w:rPr>
        <w:t>ækologi og obstetrik kontakt i S</w:t>
      </w:r>
      <w:r w:rsidRPr="0034124D">
        <w:rPr>
          <w:rFonts w:eastAsia="Times New Roman" w:cstheme="minorHAnsi"/>
          <w:b/>
          <w:sz w:val="24"/>
          <w:szCs w:val="24"/>
          <w:lang w:eastAsia="da-DK"/>
        </w:rPr>
        <w:t>ekretariat for lægelig videreuddannelse</w:t>
      </w:r>
      <w:r w:rsidRPr="0034124D">
        <w:rPr>
          <w:rFonts w:eastAsia="Times New Roman" w:cstheme="minorHAnsi"/>
          <w:sz w:val="24"/>
          <w:szCs w:val="24"/>
          <w:lang w:eastAsia="da-DK"/>
        </w:rPr>
        <w:t xml:space="preserve">: </w:t>
      </w:r>
    </w:p>
    <w:p w:rsidR="00FE1BA6" w:rsidRPr="0034124D" w:rsidRDefault="002852BB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hyperlink r:id="rId57" w:history="1">
        <w:r w:rsidR="00FE1BA6" w:rsidRPr="0034124D">
          <w:rPr>
            <w:rStyle w:val="Hyperlink"/>
            <w:rFonts w:eastAsia="Times New Roman" w:cstheme="minorHAnsi"/>
            <w:sz w:val="24"/>
            <w:szCs w:val="24"/>
            <w:lang w:eastAsia="da-DK"/>
          </w:rPr>
          <w:t>birgitte.roenn@regionh.dk</w:t>
        </w:r>
      </w:hyperlink>
    </w:p>
    <w:p w:rsidR="00EB4114" w:rsidRPr="0034124D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F3373C" w:rsidRPr="0034124D" w:rsidRDefault="0034124D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b/>
          <w:sz w:val="24"/>
          <w:szCs w:val="24"/>
        </w:rPr>
        <w:t xml:space="preserve">Graviditets- og barselsorlov samt </w:t>
      </w:r>
      <w:r w:rsidR="000D52A6" w:rsidRPr="0034124D">
        <w:rPr>
          <w:rFonts w:eastAsia="Times New Roman" w:cstheme="minorHAnsi"/>
          <w:b/>
          <w:sz w:val="24"/>
          <w:szCs w:val="24"/>
        </w:rPr>
        <w:t>længerevarende sygeorlov</w:t>
      </w:r>
      <w:r w:rsidR="007149EC" w:rsidRPr="0034124D">
        <w:rPr>
          <w:rFonts w:eastAsia="Times New Roman" w:cstheme="minorHAnsi"/>
          <w:b/>
          <w:sz w:val="24"/>
          <w:szCs w:val="24"/>
        </w:rPr>
        <w:t xml:space="preserve">: </w:t>
      </w:r>
      <w:r w:rsidR="007149EC" w:rsidRPr="0034124D">
        <w:rPr>
          <w:rFonts w:eastAsia="Times New Roman" w:cstheme="minorHAnsi"/>
          <w:sz w:val="24"/>
          <w:szCs w:val="24"/>
        </w:rPr>
        <w:t>S</w:t>
      </w:r>
      <w:r w:rsidR="000D52A6" w:rsidRPr="0034124D">
        <w:rPr>
          <w:rFonts w:eastAsia="Times New Roman" w:cstheme="minorHAnsi"/>
          <w:sz w:val="24"/>
          <w:szCs w:val="24"/>
        </w:rPr>
        <w:t xml:space="preserve">kal meldes </w:t>
      </w:r>
      <w:r w:rsidR="00653032" w:rsidRPr="0034124D">
        <w:rPr>
          <w:rFonts w:eastAsia="Times New Roman" w:cstheme="minorHAnsi"/>
          <w:sz w:val="24"/>
          <w:szCs w:val="24"/>
        </w:rPr>
        <w:t xml:space="preserve">af den uddannelsessøgende læge </w:t>
      </w:r>
      <w:r w:rsidR="000D52A6" w:rsidRPr="0034124D">
        <w:rPr>
          <w:rFonts w:eastAsia="Times New Roman" w:cstheme="minorHAnsi"/>
          <w:sz w:val="24"/>
          <w:szCs w:val="24"/>
        </w:rPr>
        <w:t xml:space="preserve">til </w:t>
      </w:r>
      <w:r w:rsidR="00181CF7" w:rsidRPr="0034124D">
        <w:rPr>
          <w:rFonts w:eastAsia="Times New Roman" w:cstheme="minorHAnsi"/>
          <w:sz w:val="24"/>
          <w:szCs w:val="24"/>
        </w:rPr>
        <w:t>Sekretariat for L</w:t>
      </w:r>
      <w:r w:rsidR="00653032" w:rsidRPr="0034124D">
        <w:rPr>
          <w:rFonts w:eastAsia="Times New Roman" w:cstheme="minorHAnsi"/>
          <w:sz w:val="24"/>
          <w:szCs w:val="24"/>
        </w:rPr>
        <w:t>æge</w:t>
      </w:r>
      <w:r w:rsidR="00181CF7" w:rsidRPr="0034124D">
        <w:rPr>
          <w:rFonts w:eastAsia="Times New Roman" w:cstheme="minorHAnsi"/>
          <w:sz w:val="24"/>
          <w:szCs w:val="24"/>
        </w:rPr>
        <w:t xml:space="preserve">lige Videreuddannelse og de(n) </w:t>
      </w:r>
      <w:r w:rsidR="000D52A6" w:rsidRPr="0034124D">
        <w:rPr>
          <w:rFonts w:eastAsia="Times New Roman" w:cstheme="minorHAnsi"/>
          <w:sz w:val="24"/>
          <w:szCs w:val="24"/>
        </w:rPr>
        <w:t>ledende overlæge</w:t>
      </w:r>
      <w:r w:rsidR="00181CF7" w:rsidRPr="0034124D">
        <w:rPr>
          <w:rFonts w:eastAsia="Times New Roman" w:cstheme="minorHAnsi"/>
          <w:sz w:val="24"/>
          <w:szCs w:val="24"/>
        </w:rPr>
        <w:t>(r)</w:t>
      </w:r>
      <w:r w:rsidR="000D52A6" w:rsidRPr="0034124D">
        <w:rPr>
          <w:rFonts w:eastAsia="Times New Roman" w:cstheme="minorHAnsi"/>
          <w:sz w:val="24"/>
          <w:szCs w:val="24"/>
        </w:rPr>
        <w:t xml:space="preserve"> og uddanne</w:t>
      </w:r>
      <w:r w:rsidR="00181CF7" w:rsidRPr="0034124D">
        <w:rPr>
          <w:rFonts w:eastAsia="Times New Roman" w:cstheme="minorHAnsi"/>
          <w:sz w:val="24"/>
          <w:szCs w:val="24"/>
        </w:rPr>
        <w:t>lsesansvarlig overlæge(r) involveret i uddannelsesforløb</w:t>
      </w:r>
      <w:r w:rsidR="00653032" w:rsidRPr="0034124D">
        <w:rPr>
          <w:rFonts w:eastAsia="Times New Roman" w:cstheme="minorHAnsi"/>
          <w:sz w:val="24"/>
          <w:szCs w:val="24"/>
        </w:rPr>
        <w:t>et</w:t>
      </w:r>
      <w:r w:rsidR="00181CF7" w:rsidRPr="0034124D">
        <w:rPr>
          <w:rFonts w:eastAsia="Times New Roman" w:cstheme="minorHAnsi"/>
          <w:sz w:val="24"/>
          <w:szCs w:val="20"/>
        </w:rPr>
        <w:t>.</w:t>
      </w:r>
    </w:p>
    <w:p w:rsidR="0034124D" w:rsidRDefault="0034124D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AC39B3" w:rsidRDefault="00AC39B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AC39B3" w:rsidRDefault="00AC39B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AC39B3" w:rsidRDefault="00AC39B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AC39B3" w:rsidRPr="0034124D" w:rsidRDefault="00AC39B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34124D" w:rsidRPr="0034124D" w:rsidRDefault="0034124D" w:rsidP="0034124D">
      <w:pPr>
        <w:pStyle w:val="Sidehoved"/>
        <w:rPr>
          <w:rFonts w:cstheme="minorHAnsi"/>
          <w:i/>
          <w:sz w:val="20"/>
        </w:rPr>
      </w:pPr>
      <w:r w:rsidRPr="0034124D">
        <w:rPr>
          <w:rFonts w:cstheme="minorHAnsi"/>
          <w:i/>
          <w:sz w:val="20"/>
        </w:rPr>
        <w:t xml:space="preserve">. </w:t>
      </w:r>
    </w:p>
    <w:p w:rsidR="0034124D" w:rsidRPr="0034124D" w:rsidRDefault="0034124D" w:rsidP="007438F6">
      <w:pPr>
        <w:widowControl w:val="0"/>
        <w:spacing w:after="0" w:line="240" w:lineRule="auto"/>
        <w:rPr>
          <w:rFonts w:cstheme="minorHAnsi"/>
        </w:rPr>
      </w:pPr>
    </w:p>
    <w:sectPr w:rsidR="0034124D" w:rsidRPr="0034124D" w:rsidSect="0034124D">
      <w:pgSz w:w="11906" w:h="16838" w:code="9"/>
      <w:pgMar w:top="1361" w:right="1134" w:bottom="1134" w:left="1134" w:header="284" w:footer="3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2BB" w:rsidRDefault="002852BB" w:rsidP="00EB4114">
      <w:pPr>
        <w:spacing w:after="0" w:line="240" w:lineRule="auto"/>
      </w:pPr>
      <w:r>
        <w:separator/>
      </w:r>
    </w:p>
  </w:endnote>
  <w:endnote w:type="continuationSeparator" w:id="0">
    <w:p w:rsidR="002852BB" w:rsidRDefault="002852BB" w:rsidP="00EB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EF" w:rsidRDefault="008C64EF" w:rsidP="00A5388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C64EF" w:rsidRDefault="008C64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10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4EF" w:rsidRPr="00F364C6" w:rsidRDefault="00F364C6" w:rsidP="008E78F4">
        <w:pPr>
          <w:pStyle w:val="Sidefod"/>
          <w:rPr>
            <w:i/>
            <w:sz w:val="22"/>
            <w:szCs w:val="22"/>
          </w:rPr>
        </w:pPr>
        <w:r w:rsidRPr="00F364C6">
          <w:rPr>
            <w:i/>
            <w:sz w:val="22"/>
            <w:szCs w:val="22"/>
          </w:rPr>
          <w:t>Godkendt 2015 - RH-opdateringer godkendt aug. 2019</w:t>
        </w:r>
        <w:r w:rsidRPr="00F364C6">
          <w:rPr>
            <w:i/>
            <w:sz w:val="22"/>
            <w:szCs w:val="22"/>
          </w:rPr>
          <w:t>.</w:t>
        </w:r>
        <w:r w:rsidRPr="00F364C6">
          <w:rPr>
            <w:i/>
            <w:sz w:val="22"/>
            <w:szCs w:val="22"/>
          </w:rPr>
          <w:t xml:space="preserve"> </w:t>
        </w:r>
        <w:r w:rsidR="008C64EF" w:rsidRPr="00F364C6">
          <w:rPr>
            <w:i/>
            <w:sz w:val="22"/>
            <w:szCs w:val="22"/>
          </w:rPr>
          <w:t xml:space="preserve"> </w:t>
        </w:r>
      </w:p>
      <w:p w:rsidR="008C64EF" w:rsidRDefault="008C64EF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4EF" w:rsidRDefault="008C64EF" w:rsidP="009E652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EF" w:rsidRDefault="008C64EF" w:rsidP="00A5388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2BB" w:rsidRDefault="002852BB" w:rsidP="00EB4114">
      <w:pPr>
        <w:spacing w:after="0" w:line="240" w:lineRule="auto"/>
      </w:pPr>
      <w:r>
        <w:separator/>
      </w:r>
    </w:p>
  </w:footnote>
  <w:footnote w:type="continuationSeparator" w:id="0">
    <w:p w:rsidR="002852BB" w:rsidRDefault="002852BB" w:rsidP="00EB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EF" w:rsidRPr="0034124D" w:rsidRDefault="008C64EF" w:rsidP="0034124D">
    <w:pPr>
      <w:widowControl w:val="0"/>
      <w:spacing w:after="0" w:line="240" w:lineRule="auto"/>
      <w:jc w:val="center"/>
      <w:rPr>
        <w:rFonts w:eastAsia="Times New Roman" w:cstheme="minorHAnsi"/>
        <w:b/>
        <w:color w:val="000000" w:themeColor="text1"/>
        <w:sz w:val="28"/>
        <w:szCs w:val="28"/>
        <w:lang w:eastAsia="da-DK"/>
      </w:rPr>
    </w:pPr>
    <w:r w:rsidRPr="0034124D">
      <w:rPr>
        <w:rFonts w:eastAsia="Times New Roman" w:cstheme="minorHAnsi"/>
        <w:b/>
        <w:sz w:val="28"/>
        <w:szCs w:val="28"/>
      </w:rPr>
      <w:t>Uddannelsesprogram * H</w:t>
    </w:r>
    <w:r>
      <w:rPr>
        <w:rFonts w:eastAsia="Times New Roman" w:cstheme="minorHAnsi"/>
        <w:b/>
        <w:color w:val="000000" w:themeColor="text1"/>
        <w:sz w:val="28"/>
        <w:szCs w:val="28"/>
        <w:lang w:eastAsia="da-DK"/>
      </w:rPr>
      <w:t xml:space="preserve">oveduddannelse * Gynækologi </w:t>
    </w:r>
    <w:r w:rsidRPr="0034124D">
      <w:rPr>
        <w:rFonts w:eastAsia="Times New Roman" w:cstheme="minorHAnsi"/>
        <w:b/>
        <w:color w:val="000000" w:themeColor="text1"/>
        <w:sz w:val="28"/>
        <w:szCs w:val="28"/>
        <w:lang w:eastAsia="da-DK"/>
      </w:rPr>
      <w:t xml:space="preserve">obstetrik </w:t>
    </w:r>
  </w:p>
  <w:p w:rsidR="008C64EF" w:rsidRPr="0034124D" w:rsidRDefault="008C64EF">
    <w:pPr>
      <w:pStyle w:val="Sidehoved"/>
      <w:rPr>
        <w:rFonts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abstractNum w:abstractNumId="0" w15:restartNumberingAfterBreak="0">
    <w:nsid w:val="02A63CF6"/>
    <w:multiLevelType w:val="hybridMultilevel"/>
    <w:tmpl w:val="AF8AC2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EE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CFB"/>
    <w:multiLevelType w:val="hybridMultilevel"/>
    <w:tmpl w:val="46020B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2485"/>
    <w:multiLevelType w:val="hybridMultilevel"/>
    <w:tmpl w:val="610EF5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6EC"/>
    <w:multiLevelType w:val="hybridMultilevel"/>
    <w:tmpl w:val="04069A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6061C"/>
    <w:multiLevelType w:val="hybridMultilevel"/>
    <w:tmpl w:val="33B27C76"/>
    <w:lvl w:ilvl="0" w:tplc="4BB84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06E4"/>
    <w:multiLevelType w:val="hybridMultilevel"/>
    <w:tmpl w:val="3E3E25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7FBE"/>
    <w:multiLevelType w:val="hybridMultilevel"/>
    <w:tmpl w:val="C8AE6C5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11C55"/>
    <w:multiLevelType w:val="hybridMultilevel"/>
    <w:tmpl w:val="F3ACBB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55A6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C795F"/>
    <w:multiLevelType w:val="hybridMultilevel"/>
    <w:tmpl w:val="CB04D2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C4962"/>
    <w:multiLevelType w:val="hybridMultilevel"/>
    <w:tmpl w:val="D77647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108F6"/>
    <w:multiLevelType w:val="hybridMultilevel"/>
    <w:tmpl w:val="E42AB850"/>
    <w:lvl w:ilvl="0" w:tplc="E360828E">
      <w:start w:val="6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146E6"/>
    <w:multiLevelType w:val="hybridMultilevel"/>
    <w:tmpl w:val="03CAAB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A5764"/>
    <w:multiLevelType w:val="hybridMultilevel"/>
    <w:tmpl w:val="707A6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01CC"/>
    <w:multiLevelType w:val="hybridMultilevel"/>
    <w:tmpl w:val="51D2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40348"/>
    <w:multiLevelType w:val="hybridMultilevel"/>
    <w:tmpl w:val="F43AD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3130"/>
    <w:multiLevelType w:val="hybridMultilevel"/>
    <w:tmpl w:val="60C26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D662C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50999"/>
    <w:multiLevelType w:val="hybridMultilevel"/>
    <w:tmpl w:val="B204DF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B0AB0"/>
    <w:multiLevelType w:val="hybridMultilevel"/>
    <w:tmpl w:val="F746D7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64656"/>
    <w:multiLevelType w:val="hybridMultilevel"/>
    <w:tmpl w:val="09D6D4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47A5F"/>
    <w:multiLevelType w:val="hybridMultilevel"/>
    <w:tmpl w:val="EB6C2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C62BF"/>
    <w:multiLevelType w:val="hybridMultilevel"/>
    <w:tmpl w:val="EB246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E5DF4"/>
    <w:multiLevelType w:val="hybridMultilevel"/>
    <w:tmpl w:val="6A0A76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A7E82"/>
    <w:multiLevelType w:val="hybridMultilevel"/>
    <w:tmpl w:val="F43AD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E33C8"/>
    <w:multiLevelType w:val="hybridMultilevel"/>
    <w:tmpl w:val="C0BC8F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12"/>
  </w:num>
  <w:num w:numId="5">
    <w:abstractNumId w:val="20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17"/>
  </w:num>
  <w:num w:numId="14">
    <w:abstractNumId w:val="0"/>
  </w:num>
  <w:num w:numId="15">
    <w:abstractNumId w:val="18"/>
  </w:num>
  <w:num w:numId="16">
    <w:abstractNumId w:val="1"/>
  </w:num>
  <w:num w:numId="17">
    <w:abstractNumId w:val="23"/>
  </w:num>
  <w:num w:numId="18">
    <w:abstractNumId w:val="24"/>
  </w:num>
  <w:num w:numId="19">
    <w:abstractNumId w:val="7"/>
  </w:num>
  <w:num w:numId="20">
    <w:abstractNumId w:val="9"/>
  </w:num>
  <w:num w:numId="21">
    <w:abstractNumId w:val="19"/>
  </w:num>
  <w:num w:numId="22">
    <w:abstractNumId w:val="15"/>
  </w:num>
  <w:num w:numId="23">
    <w:abstractNumId w:val="21"/>
  </w:num>
  <w:num w:numId="24">
    <w:abstractNumId w:val="2"/>
  </w:num>
  <w:num w:numId="25">
    <w:abstractNumId w:val="25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114"/>
    <w:rsid w:val="00026073"/>
    <w:rsid w:val="00084068"/>
    <w:rsid w:val="000859C7"/>
    <w:rsid w:val="000927E2"/>
    <w:rsid w:val="000A3FC4"/>
    <w:rsid w:val="000B03ED"/>
    <w:rsid w:val="000B1C62"/>
    <w:rsid w:val="000C0AAE"/>
    <w:rsid w:val="000C4657"/>
    <w:rsid w:val="000C4BE3"/>
    <w:rsid w:val="000D0839"/>
    <w:rsid w:val="000D166C"/>
    <w:rsid w:val="000D52A6"/>
    <w:rsid w:val="000D79F4"/>
    <w:rsid w:val="000F088B"/>
    <w:rsid w:val="000F529D"/>
    <w:rsid w:val="000F6423"/>
    <w:rsid w:val="001012DA"/>
    <w:rsid w:val="00117DA3"/>
    <w:rsid w:val="00142393"/>
    <w:rsid w:val="001533D5"/>
    <w:rsid w:val="00173925"/>
    <w:rsid w:val="00181CF7"/>
    <w:rsid w:val="00186E51"/>
    <w:rsid w:val="00192810"/>
    <w:rsid w:val="001B385C"/>
    <w:rsid w:val="001C2316"/>
    <w:rsid w:val="001C7E9E"/>
    <w:rsid w:val="001F1471"/>
    <w:rsid w:val="00201EC2"/>
    <w:rsid w:val="00203631"/>
    <w:rsid w:val="002107E5"/>
    <w:rsid w:val="00260717"/>
    <w:rsid w:val="0027421A"/>
    <w:rsid w:val="002852BB"/>
    <w:rsid w:val="0029137E"/>
    <w:rsid w:val="002B0BC6"/>
    <w:rsid w:val="002C4007"/>
    <w:rsid w:val="002C4B24"/>
    <w:rsid w:val="002E1849"/>
    <w:rsid w:val="00312DC0"/>
    <w:rsid w:val="00317404"/>
    <w:rsid w:val="0034124D"/>
    <w:rsid w:val="00371C85"/>
    <w:rsid w:val="003904C9"/>
    <w:rsid w:val="003A70FE"/>
    <w:rsid w:val="00432D0B"/>
    <w:rsid w:val="00437379"/>
    <w:rsid w:val="004416FD"/>
    <w:rsid w:val="004471CA"/>
    <w:rsid w:val="004511AD"/>
    <w:rsid w:val="00481486"/>
    <w:rsid w:val="00493978"/>
    <w:rsid w:val="004B2A98"/>
    <w:rsid w:val="004B7EF4"/>
    <w:rsid w:val="0050667E"/>
    <w:rsid w:val="00507E87"/>
    <w:rsid w:val="005553B1"/>
    <w:rsid w:val="00564D87"/>
    <w:rsid w:val="0056723B"/>
    <w:rsid w:val="005B3EE6"/>
    <w:rsid w:val="005B4C1C"/>
    <w:rsid w:val="005C4404"/>
    <w:rsid w:val="005D032D"/>
    <w:rsid w:val="005E6A68"/>
    <w:rsid w:val="00653032"/>
    <w:rsid w:val="006D397C"/>
    <w:rsid w:val="006D4882"/>
    <w:rsid w:val="006D4F8A"/>
    <w:rsid w:val="00713675"/>
    <w:rsid w:val="00714534"/>
    <w:rsid w:val="007149EC"/>
    <w:rsid w:val="007325E0"/>
    <w:rsid w:val="007438F6"/>
    <w:rsid w:val="007604C4"/>
    <w:rsid w:val="00761852"/>
    <w:rsid w:val="00790CC2"/>
    <w:rsid w:val="0079487B"/>
    <w:rsid w:val="007A5D23"/>
    <w:rsid w:val="007C1744"/>
    <w:rsid w:val="007C6F5F"/>
    <w:rsid w:val="007E1CFA"/>
    <w:rsid w:val="007E59D4"/>
    <w:rsid w:val="0084703B"/>
    <w:rsid w:val="008624CC"/>
    <w:rsid w:val="00862D32"/>
    <w:rsid w:val="00863386"/>
    <w:rsid w:val="00870E68"/>
    <w:rsid w:val="008C467F"/>
    <w:rsid w:val="008C64EF"/>
    <w:rsid w:val="008E78F4"/>
    <w:rsid w:val="00902D87"/>
    <w:rsid w:val="00903C3B"/>
    <w:rsid w:val="00904DCE"/>
    <w:rsid w:val="00921D77"/>
    <w:rsid w:val="00940175"/>
    <w:rsid w:val="009C041A"/>
    <w:rsid w:val="009C2137"/>
    <w:rsid w:val="009E1041"/>
    <w:rsid w:val="009E1A16"/>
    <w:rsid w:val="009E6525"/>
    <w:rsid w:val="00A16C55"/>
    <w:rsid w:val="00A53884"/>
    <w:rsid w:val="00A9664F"/>
    <w:rsid w:val="00AA61A5"/>
    <w:rsid w:val="00AC19A0"/>
    <w:rsid w:val="00AC2903"/>
    <w:rsid w:val="00AC39B3"/>
    <w:rsid w:val="00AC3C57"/>
    <w:rsid w:val="00AF4682"/>
    <w:rsid w:val="00B1713E"/>
    <w:rsid w:val="00B34B36"/>
    <w:rsid w:val="00B55B3C"/>
    <w:rsid w:val="00B63887"/>
    <w:rsid w:val="00B67A91"/>
    <w:rsid w:val="00BC3083"/>
    <w:rsid w:val="00BE1B8E"/>
    <w:rsid w:val="00BF31A5"/>
    <w:rsid w:val="00C30830"/>
    <w:rsid w:val="00C4102E"/>
    <w:rsid w:val="00C71A31"/>
    <w:rsid w:val="00C72BD1"/>
    <w:rsid w:val="00C9691D"/>
    <w:rsid w:val="00CD0663"/>
    <w:rsid w:val="00CE78AB"/>
    <w:rsid w:val="00D11891"/>
    <w:rsid w:val="00D1261B"/>
    <w:rsid w:val="00D13CAE"/>
    <w:rsid w:val="00D147AF"/>
    <w:rsid w:val="00D2099F"/>
    <w:rsid w:val="00D53906"/>
    <w:rsid w:val="00D97481"/>
    <w:rsid w:val="00DA1143"/>
    <w:rsid w:val="00DB1B63"/>
    <w:rsid w:val="00DC325B"/>
    <w:rsid w:val="00E07838"/>
    <w:rsid w:val="00E7720E"/>
    <w:rsid w:val="00EB4114"/>
    <w:rsid w:val="00EC00E6"/>
    <w:rsid w:val="00EC2F25"/>
    <w:rsid w:val="00F20725"/>
    <w:rsid w:val="00F26AFA"/>
    <w:rsid w:val="00F31389"/>
    <w:rsid w:val="00F3373C"/>
    <w:rsid w:val="00F34C22"/>
    <w:rsid w:val="00F364C6"/>
    <w:rsid w:val="00F43D58"/>
    <w:rsid w:val="00F574E6"/>
    <w:rsid w:val="00F819F4"/>
    <w:rsid w:val="00F83821"/>
    <w:rsid w:val="00F87AC2"/>
    <w:rsid w:val="00FB26C7"/>
    <w:rsid w:val="00FD0727"/>
    <w:rsid w:val="00FD567B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E7009"/>
  <w15:docId w15:val="{A6889B42-3318-4637-8E71-176117F3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4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B411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B4114"/>
    <w:rPr>
      <w:sz w:val="20"/>
      <w:szCs w:val="20"/>
    </w:rPr>
  </w:style>
  <w:style w:type="character" w:styleId="Hyperlink">
    <w:name w:val="Hyperlink"/>
    <w:uiPriority w:val="99"/>
    <w:rsid w:val="00EB4114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EB411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EB4114"/>
    <w:rPr>
      <w:rFonts w:ascii="Calibri" w:eastAsia="Times New Roman" w:hAnsi="Calibri" w:cs="Times New Roman"/>
      <w:sz w:val="24"/>
      <w:szCs w:val="20"/>
    </w:rPr>
  </w:style>
  <w:style w:type="character" w:styleId="Fodnotehenvisning">
    <w:name w:val="footnote reference"/>
    <w:semiHidden/>
    <w:rsid w:val="00EB4114"/>
    <w:rPr>
      <w:vertAlign w:val="superscript"/>
    </w:rPr>
  </w:style>
  <w:style w:type="character" w:styleId="Sidetal">
    <w:name w:val="page number"/>
    <w:basedOn w:val="Standardskrifttypeiafsnit"/>
    <w:rsid w:val="00EB4114"/>
  </w:style>
  <w:style w:type="paragraph" w:styleId="Indholdsfortegnelse1">
    <w:name w:val="toc 1"/>
    <w:basedOn w:val="Normal"/>
    <w:next w:val="Normal"/>
    <w:autoRedefine/>
    <w:uiPriority w:val="39"/>
    <w:unhideWhenUsed/>
    <w:rsid w:val="00181CF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81CF7"/>
    <w:pPr>
      <w:spacing w:after="100"/>
      <w:ind w:left="220"/>
    </w:pPr>
  </w:style>
  <w:style w:type="paragraph" w:styleId="Listeafsnit">
    <w:name w:val="List Paragraph"/>
    <w:basedOn w:val="Normal"/>
    <w:uiPriority w:val="34"/>
    <w:qFormat/>
    <w:rsid w:val="00B55B3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1CA"/>
  </w:style>
  <w:style w:type="character" w:styleId="BesgtLink">
    <w:name w:val="FollowedHyperlink"/>
    <w:basedOn w:val="Standardskrifttypeiafsnit"/>
    <w:uiPriority w:val="99"/>
    <w:semiHidden/>
    <w:unhideWhenUsed/>
    <w:rsid w:val="004511AD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49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Ingenoversigt1">
    <w:name w:val="Ingen oversigt1"/>
    <w:next w:val="Ingenoversigt"/>
    <w:uiPriority w:val="99"/>
    <w:semiHidden/>
    <w:unhideWhenUsed/>
    <w:rsid w:val="007149EC"/>
  </w:style>
  <w:style w:type="table" w:styleId="Tabel-Gitter">
    <w:name w:val="Table Grid"/>
    <w:basedOn w:val="Tabel-Normal"/>
    <w:uiPriority w:val="59"/>
    <w:rsid w:val="0071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71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9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1C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0D79F4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672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72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72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2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23B"/>
    <w:rPr>
      <w:b/>
      <w:bCs/>
      <w:sz w:val="20"/>
      <w:szCs w:val="20"/>
    </w:rPr>
  </w:style>
  <w:style w:type="table" w:customStyle="1" w:styleId="Tabel-Gitter3">
    <w:name w:val="Tabel - Gitter3"/>
    <w:basedOn w:val="Tabel-Normal"/>
    <w:next w:val="Tabel-Gitter"/>
    <w:uiPriority w:val="59"/>
    <w:rsid w:val="005B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2">
    <w:name w:val="Ingen oversigt2"/>
    <w:next w:val="Ingenoversigt"/>
    <w:uiPriority w:val="99"/>
    <w:semiHidden/>
    <w:unhideWhenUsed/>
    <w:rsid w:val="00CD0663"/>
  </w:style>
  <w:style w:type="table" w:customStyle="1" w:styleId="Tabel-Gitter4">
    <w:name w:val="Tabel - Gitter4"/>
    <w:basedOn w:val="Tabel-Normal"/>
    <w:next w:val="Tabel-Gitter"/>
    <w:uiPriority w:val="59"/>
    <w:rsid w:val="00C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CD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11">
    <w:name w:val="Ingen oversigt11"/>
    <w:next w:val="Ingenoversigt"/>
    <w:uiPriority w:val="99"/>
    <w:semiHidden/>
    <w:unhideWhenUsed/>
    <w:rsid w:val="00CD0663"/>
  </w:style>
  <w:style w:type="table" w:customStyle="1" w:styleId="Tabel-Gitter21">
    <w:name w:val="Tabel - Gitter21"/>
    <w:basedOn w:val="Tabel-Normal"/>
    <w:next w:val="Tabel-Gitter"/>
    <w:uiPriority w:val="59"/>
    <w:rsid w:val="00C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AA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ndhedsstyrelsen.dk/da/uddannelse-autorisation/special-og-videreuddannelse/laege/maalbeskrivelser-i-speciallaegeuddannelsen/~/media/B63A0166260F43D3BFF0F3451FEF5B55.ashx" TargetMode="External"/><Relationship Id="rId18" Type="http://schemas.openxmlformats.org/officeDocument/2006/relationships/hyperlink" Target="https://www.rigshospitalet.dk/afdelinger-og-klinikker/julianemarie/gynaekologisk-klinik/uddannelse/Sider/laeger.aspx" TargetMode="External"/><Relationship Id="rId26" Type="http://schemas.openxmlformats.org/officeDocument/2006/relationships/hyperlink" Target="http://dsog.dk/wp/wp-content/uploads/2013/02/OSALS1.doc" TargetMode="External"/><Relationship Id="rId39" Type="http://schemas.openxmlformats.org/officeDocument/2006/relationships/hyperlink" Target="http://www.dsog.dk" TargetMode="External"/><Relationship Id="rId21" Type="http://schemas.openxmlformats.org/officeDocument/2006/relationships/footer" Target="footer2.xml"/><Relationship Id="rId34" Type="http://schemas.openxmlformats.org/officeDocument/2006/relationships/hyperlink" Target="https://www.dsog.dk/s/Oversigt-over-kurser-og-forskningstrningsdage-i-H-forlb-i-gynobs-st-2019.docx" TargetMode="External"/><Relationship Id="rId42" Type="http://schemas.openxmlformats.org/officeDocument/2006/relationships/hyperlink" Target="http://www.regionh.dk/dims/menu/Aktiviteter/Kurser/Obligatoriske+kurser+for+l&#230;ger/Kurser+i+sundhedsvaesenets+organisation+og+ledelse++SOL+3+%28f&#248;r+LAS+2%29.htm" TargetMode="External"/><Relationship Id="rId47" Type="http://schemas.openxmlformats.org/officeDocument/2006/relationships/hyperlink" Target="https://webmail.regionh.top.local/owa/redir.aspx?SURL=HGApEXGi0yFdo-c3kKYIN8do50iEX3LSYwSBxH5-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-AC8AbQBlAGQAaQBhAC8ARQBCADAAOQA2ADIAOAA2ADQANABGADEANAAzADAAOABCAEEAQQBCADAANQBDAEIAMAA2ADMANAAzADgAMgBCAC4AYQBzAGgAeAA.&amp;URL=http%3a%2f%2fsundhedsstyrelsen.dk%2fda%2fuddannelse-autorisation%2fspecial-og-videreuddannelse%2flaeger-og-tandlaegers-videreuddannelse-inspektorordning%2finspektorrapporter%2fregion-oest%2fnordsjaellands-hospital%2f%7e%2fmedia%2fEB09628644F14308BAAB05CB0634382B.ashx" TargetMode="External"/><Relationship Id="rId50" Type="http://schemas.openxmlformats.org/officeDocument/2006/relationships/hyperlink" Target="http://www.laegeuddannelsen.dk/files/manager/puf/pkl_2013.pdf" TargetMode="External"/><Relationship Id="rId55" Type="http://schemas.openxmlformats.org/officeDocument/2006/relationships/hyperlink" Target="http://www.videreuddannelsen-nord.dk/forside?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cure.logbog.net/login.dt" TargetMode="External"/><Relationship Id="rId17" Type="http://schemas.openxmlformats.org/officeDocument/2006/relationships/hyperlink" Target="https://www.rigshospitalet.dk/afdelinger-og-klinikker/julianemarie/gynaekologisk-klinik/uddannelse/Sider/laeger.aspx" TargetMode="External"/><Relationship Id="rId25" Type="http://schemas.openxmlformats.org/officeDocument/2006/relationships/hyperlink" Target="http://dsog.dk/wp/wp-content/uploads/2013/02/OSAUS1.doc" TargetMode="External"/><Relationship Id="rId33" Type="http://schemas.openxmlformats.org/officeDocument/2006/relationships/hyperlink" Target="http://sundhedsstyrelsen.dk/publ/Publ2013/05maj/De7laegeroller2udg.pdf" TargetMode="External"/><Relationship Id="rId38" Type="http://schemas.openxmlformats.org/officeDocument/2006/relationships/hyperlink" Target="mailto:birgitte.roenn@regionh.dk" TargetMode="External"/><Relationship Id="rId46" Type="http://schemas.openxmlformats.org/officeDocument/2006/relationships/hyperlink" Target="http://www.sst.dk/Uddannelse%20og%20autorisation/Inspektorordning.aspx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igshospitalet.dk/afdelinger-og-klinikker/julianemarie/gynaekologisk-klinik/uddannelse/Sider/laeger.aspx" TargetMode="External"/><Relationship Id="rId20" Type="http://schemas.openxmlformats.org/officeDocument/2006/relationships/footer" Target="footer1.xml"/><Relationship Id="rId29" Type="http://schemas.openxmlformats.org/officeDocument/2006/relationships/hyperlink" Target="http://dsog.dk/wp/wp-content/uploads/2014/06/2014-09-30-GE-JLS-Mini-CEX_ny_udgave_skala_-korrigeret_DSOG_hj.side_.doc" TargetMode="External"/><Relationship Id="rId41" Type="http://schemas.openxmlformats.org/officeDocument/2006/relationships/hyperlink" Target="http://www.regionh.dk/dims/menu/Aktiviteter/Kurser/Obligatoriske+kurser+for+l%C3%A6ger/Kurser+i+sundhedsvaesenets+organisation+og+ledelse+SOL+1+(f%C3%B8r+LAS+1).htm" TargetMode="External"/><Relationship Id="rId54" Type="http://schemas.openxmlformats.org/officeDocument/2006/relationships/hyperlink" Target="http://www.laegeuddannelsen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logbog.net/login.dt" TargetMode="External"/><Relationship Id="rId24" Type="http://schemas.openxmlformats.org/officeDocument/2006/relationships/hyperlink" Target="http://dsog.dk/wp/uddannelse/intro-og-hoveduddannelse/kompetencevurdering/" TargetMode="External"/><Relationship Id="rId32" Type="http://schemas.openxmlformats.org/officeDocument/2006/relationships/hyperlink" Target="http://sundhedsstyrelsen.dk/publ/Publ2013/08aug/KompetenceVurdMetoder.pdf" TargetMode="External"/><Relationship Id="rId37" Type="http://schemas.openxmlformats.org/officeDocument/2006/relationships/hyperlink" Target="http://www.laegeuddannelsen.dk/forside/kursus-og-forskningstraening/forskningstraening.html" TargetMode="External"/><Relationship Id="rId40" Type="http://schemas.openxmlformats.org/officeDocument/2006/relationships/hyperlink" Target="mailto:awl@dadlnet.dk" TargetMode="External"/><Relationship Id="rId45" Type="http://schemas.openxmlformats.org/officeDocument/2006/relationships/hyperlink" Target="http://www.sst.dk/Uddannelse%20og%20autorisation/Inspektorordning.aspx" TargetMode="External"/><Relationship Id="rId53" Type="http://schemas.openxmlformats.org/officeDocument/2006/relationships/hyperlink" Target="http://www.sst.dk/Uddannelse%20og%20autorisation/Special%20og%20videreuddannelse/Laege.aspx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aegeuddannelsen.dk/files/manager/gynaekologi-obstetrik/oversigt%20og%20h-forloeb%20gyn-obs.pdf" TargetMode="External"/><Relationship Id="rId23" Type="http://schemas.openxmlformats.org/officeDocument/2006/relationships/hyperlink" Target="https://sundhedsstyrelsen.dk/da/uddannelse-autorisation/special-og-videreuddannelse/laege/maalbeskrivelser-i-speciallaegeuddannelsen/~/media/B63A0166260F43D3BFF0F3451FEF5B55.ashx" TargetMode="External"/><Relationship Id="rId28" Type="http://schemas.openxmlformats.org/officeDocument/2006/relationships/hyperlink" Target="http://dsog.dk/wp/wp-content/uploads/2013/02/OSAVE1.doc" TargetMode="External"/><Relationship Id="rId36" Type="http://schemas.openxmlformats.org/officeDocument/2006/relationships/hyperlink" Target="http://www.dsog.dk/files/forskningstraening/dok%209%20%20Opgaver%20oest%20kursist%20041011%20(2).pdf" TargetMode="External"/><Relationship Id="rId49" Type="http://schemas.openxmlformats.org/officeDocument/2006/relationships/hyperlink" Target="mailto:jette.led.soerensen@regionh.dk" TargetMode="External"/><Relationship Id="rId57" Type="http://schemas.openxmlformats.org/officeDocument/2006/relationships/hyperlink" Target="mailto:birgitte.roenn@regionh.dk" TargetMode="External"/><Relationship Id="rId10" Type="http://schemas.openxmlformats.org/officeDocument/2006/relationships/hyperlink" Target="https://secure.logbog.net/login.dt" TargetMode="External"/><Relationship Id="rId19" Type="http://schemas.openxmlformats.org/officeDocument/2006/relationships/header" Target="header1.xml"/><Relationship Id="rId31" Type="http://schemas.openxmlformats.org/officeDocument/2006/relationships/hyperlink" Target="http://dsog.dk/wp/wp-content/uploads/2013/02/vejledning-360-feedback-i-Gyn%C3%A6kologi-og-Obstetrik-en-vejledning4.doc" TargetMode="External"/><Relationship Id="rId44" Type="http://schemas.openxmlformats.org/officeDocument/2006/relationships/hyperlink" Target="http://www.evaluer.dk" TargetMode="External"/><Relationship Id="rId52" Type="http://schemas.openxmlformats.org/officeDocument/2006/relationships/hyperlink" Target="http://www.ss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gshospitalet.dk/afdelinger-og-klinikker/julianemarie/gynaekologisk-klinik/uddannelse/Sider/laeger.aspx" TargetMode="External"/><Relationship Id="rId14" Type="http://schemas.openxmlformats.org/officeDocument/2006/relationships/hyperlink" Target="http://www.laegeuddannelsen.dk/speciallaegeuddannelsen/gynaekologi-obstetrik.html" TargetMode="External"/><Relationship Id="rId22" Type="http://schemas.openxmlformats.org/officeDocument/2006/relationships/footer" Target="footer3.xml"/><Relationship Id="rId27" Type="http://schemas.openxmlformats.org/officeDocument/2006/relationships/hyperlink" Target="http://dsog.dk/wp/wp-content/uploads/2013/02/OSATS_-skala_-figur.doc" TargetMode="External"/><Relationship Id="rId30" Type="http://schemas.openxmlformats.org/officeDocument/2006/relationships/hyperlink" Target="http://dsog.dk/wp/wp-content/uploads/2013/02/Sp%C3%B8rgeramme-360.doc" TargetMode="External"/><Relationship Id="rId35" Type="http://schemas.openxmlformats.org/officeDocument/2006/relationships/hyperlink" Target="http://dsog.dk/wp/uddannelse/forskningstraening/" TargetMode="External"/><Relationship Id="rId43" Type="http://schemas.openxmlformats.org/officeDocument/2006/relationships/hyperlink" Target="http://www.sst.dk/Uddannelse%20og%20autorisation/Special%20og%20videreuddannelse/Laege/Generelle%20kurser.aspx" TargetMode="External"/><Relationship Id="rId48" Type="http://schemas.openxmlformats.org/officeDocument/2006/relationships/hyperlink" Target="http://dsog.dk/wp/uddannelse/referater-fra-de-specialespecifikke-regionale-videreuddannelsesrad/" TargetMode="External"/><Relationship Id="rId56" Type="http://schemas.openxmlformats.org/officeDocument/2006/relationships/hyperlink" Target="http://www.videreuddannelsen-syd.dk" TargetMode="External"/><Relationship Id="rId8" Type="http://schemas.openxmlformats.org/officeDocument/2006/relationships/hyperlink" Target="https://sundhedsstyrelsen.dk/da/uddannelse-autorisation/special-og-videreuddannelse/laege/maalbeskrivelser-i-speciallaegeuddannelsen/~/media/B63A0166260F43D3BFF0F3451FEF5B55.ashx" TargetMode="External"/><Relationship Id="rId51" Type="http://schemas.openxmlformats.org/officeDocument/2006/relationships/hyperlink" Target="http://dsog.dk/wp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A2D8-C09F-4BF6-A3A2-7DEE6393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6356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Led Sørensen</dc:creator>
  <cp:lastModifiedBy>Jette Led Sørensen</cp:lastModifiedBy>
  <cp:revision>11</cp:revision>
  <cp:lastPrinted>2015-11-25T11:41:00Z</cp:lastPrinted>
  <dcterms:created xsi:type="dcterms:W3CDTF">2019-03-18T11:17:00Z</dcterms:created>
  <dcterms:modified xsi:type="dcterms:W3CDTF">2019-08-25T07:44:00Z</dcterms:modified>
</cp:coreProperties>
</file>